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B976" w14:textId="77777777" w:rsidR="00C65CF9" w:rsidRDefault="00EA103C">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i/>
          <w:iCs/>
          <w:sz w:val="28"/>
          <w:szCs w:val="28"/>
          <w:u w:val="single"/>
        </w:rPr>
        <w:t xml:space="preserve">2. melléklet a 44/2015. (XI. 2.) </w:t>
      </w:r>
      <w:proofErr w:type="spellStart"/>
      <w:r>
        <w:rPr>
          <w:rFonts w:ascii="Times New Roman" w:hAnsi="Times New Roman" w:cs="Times New Roman"/>
          <w:i/>
          <w:iCs/>
          <w:sz w:val="28"/>
          <w:szCs w:val="28"/>
          <w:u w:val="single"/>
        </w:rPr>
        <w:t>MvM</w:t>
      </w:r>
      <w:proofErr w:type="spellEnd"/>
      <w:r>
        <w:rPr>
          <w:rFonts w:ascii="Times New Roman" w:hAnsi="Times New Roman" w:cs="Times New Roman"/>
          <w:i/>
          <w:iCs/>
          <w:sz w:val="28"/>
          <w:szCs w:val="28"/>
          <w:u w:val="single"/>
        </w:rPr>
        <w:t xml:space="preserve"> rendelethez</w:t>
      </w:r>
      <w:r>
        <w:rPr>
          <w:rFonts w:ascii="Times New Roman" w:hAnsi="Times New Roman" w:cs="Times New Roman"/>
          <w:i/>
          <w:iCs/>
          <w:sz w:val="28"/>
          <w:szCs w:val="28"/>
          <w:u w:val="single"/>
          <w:vertAlign w:val="superscript"/>
        </w:rPr>
        <w:footnoteReference w:id="1"/>
      </w:r>
    </w:p>
    <w:p w14:paraId="09DEA210" w14:textId="77777777" w:rsidR="00C65CF9" w:rsidRDefault="00EA103C" w:rsidP="000203F8">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b/>
          <w:bCs/>
          <w:i/>
          <w:iCs/>
          <w:sz w:val="28"/>
          <w:szCs w:val="28"/>
        </w:rPr>
        <w:t>KÖZBESZERZÉSI ÉRTESÍTŐ</w:t>
      </w:r>
    </w:p>
    <w:tbl>
      <w:tblPr>
        <w:tblW w:w="0" w:type="auto"/>
        <w:tblLayout w:type="fixed"/>
        <w:tblCellMar>
          <w:left w:w="0" w:type="dxa"/>
          <w:right w:w="0" w:type="dxa"/>
        </w:tblCellMar>
        <w:tblLook w:val="0000" w:firstRow="0" w:lastRow="0" w:firstColumn="0" w:lastColumn="0" w:noHBand="0" w:noVBand="0"/>
      </w:tblPr>
      <w:tblGrid>
        <w:gridCol w:w="2392"/>
        <w:gridCol w:w="2400"/>
        <w:gridCol w:w="26"/>
        <w:gridCol w:w="22"/>
        <w:gridCol w:w="2368"/>
        <w:gridCol w:w="2430"/>
      </w:tblGrid>
      <w:tr w:rsidR="00C65CF9" w14:paraId="27528AD6" w14:textId="77777777">
        <w:tc>
          <w:tcPr>
            <w:tcW w:w="9638" w:type="dxa"/>
            <w:gridSpan w:val="6"/>
            <w:tcBorders>
              <w:top w:val="nil"/>
              <w:left w:val="nil"/>
              <w:bottom w:val="nil"/>
              <w:right w:val="nil"/>
            </w:tcBorders>
          </w:tcPr>
          <w:p w14:paraId="3CFBEA26"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a Közbeszerzési Hatóság Hivatalos Lapja</w:t>
            </w:r>
          </w:p>
        </w:tc>
      </w:tr>
      <w:tr w:rsidR="00C65CF9" w14:paraId="6801A196" w14:textId="77777777">
        <w:tc>
          <w:tcPr>
            <w:tcW w:w="9638" w:type="dxa"/>
            <w:gridSpan w:val="6"/>
            <w:tcBorders>
              <w:top w:val="nil"/>
              <w:left w:val="nil"/>
              <w:bottom w:val="nil"/>
              <w:right w:val="nil"/>
            </w:tcBorders>
          </w:tcPr>
          <w:p w14:paraId="24A4F96D" w14:textId="77777777" w:rsidR="00C65CF9" w:rsidRDefault="00EA103C">
            <w:pPr>
              <w:widowControl w:val="0"/>
              <w:autoSpaceDE w:val="0"/>
              <w:autoSpaceDN w:val="0"/>
              <w:adjustRightInd w:val="0"/>
              <w:spacing w:before="120" w:after="120" w:line="240" w:lineRule="auto"/>
              <w:ind w:left="56" w:right="56"/>
              <w:jc w:val="right"/>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Ajánlati/részvételi felhívás</w:t>
            </w:r>
          </w:p>
        </w:tc>
      </w:tr>
      <w:tr w:rsidR="00C65CF9" w14:paraId="36A1A0F8" w14:textId="77777777">
        <w:tc>
          <w:tcPr>
            <w:tcW w:w="9638" w:type="dxa"/>
            <w:gridSpan w:val="6"/>
            <w:tcBorders>
              <w:top w:val="nil"/>
              <w:left w:val="nil"/>
              <w:bottom w:val="nil"/>
              <w:right w:val="nil"/>
            </w:tcBorders>
          </w:tcPr>
          <w:p w14:paraId="21A0F347" w14:textId="77777777" w:rsidR="00C65CF9" w:rsidRDefault="00EA103C">
            <w:pPr>
              <w:widowControl w:val="0"/>
              <w:autoSpaceDE w:val="0"/>
              <w:autoSpaceDN w:val="0"/>
              <w:adjustRightInd w:val="0"/>
              <w:spacing w:after="0" w:line="240" w:lineRule="auto"/>
              <w:ind w:left="56" w:right="56"/>
              <w:jc w:val="right"/>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 Kbt. 112. § (1) bekezdés b) pont szerinti eljárások esetében.</w:t>
            </w:r>
          </w:p>
        </w:tc>
      </w:tr>
      <w:tr w:rsidR="00C65CF9" w14:paraId="7CF4A61C" w14:textId="77777777">
        <w:tc>
          <w:tcPr>
            <w:tcW w:w="9638" w:type="dxa"/>
            <w:gridSpan w:val="6"/>
            <w:tcBorders>
              <w:top w:val="nil"/>
              <w:left w:val="nil"/>
              <w:bottom w:val="nil"/>
              <w:right w:val="nil"/>
            </w:tcBorders>
          </w:tcPr>
          <w:p w14:paraId="71A90A1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 szakasz: Ajánlatkérő</w:t>
            </w:r>
          </w:p>
        </w:tc>
      </w:tr>
      <w:tr w:rsidR="00C65CF9" w14:paraId="12B57143" w14:textId="77777777">
        <w:tc>
          <w:tcPr>
            <w:tcW w:w="9638" w:type="dxa"/>
            <w:gridSpan w:val="6"/>
            <w:tcBorders>
              <w:top w:val="nil"/>
              <w:left w:val="nil"/>
              <w:bottom w:val="single" w:sz="4" w:space="0" w:color="auto"/>
              <w:right w:val="nil"/>
            </w:tcBorders>
          </w:tcPr>
          <w:p w14:paraId="50958252"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I.1) Név és címek</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(jelölje meg az eljárásért felelős összes ajánlatkérőt)</w:t>
            </w:r>
          </w:p>
        </w:tc>
      </w:tr>
      <w:tr w:rsidR="00C65CF9" w14:paraId="7CAAECDE" w14:textId="77777777">
        <w:tc>
          <w:tcPr>
            <w:tcW w:w="7208" w:type="dxa"/>
            <w:gridSpan w:val="5"/>
            <w:tcBorders>
              <w:top w:val="single" w:sz="4" w:space="0" w:color="auto"/>
              <w:left w:val="single" w:sz="4" w:space="0" w:color="auto"/>
              <w:bottom w:val="single" w:sz="4" w:space="0" w:color="auto"/>
              <w:right w:val="single" w:sz="4" w:space="0" w:color="auto"/>
            </w:tcBorders>
          </w:tcPr>
          <w:p w14:paraId="55C6D947" w14:textId="0ADD87F9"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Hivatalos név:</w:t>
            </w:r>
            <w:r w:rsidR="00943274">
              <w:rPr>
                <w:rFonts w:ascii="Times New Roman" w:hAnsi="Times New Roman" w:cs="Times New Roman"/>
                <w:sz w:val="20"/>
                <w:szCs w:val="20"/>
              </w:rPr>
              <w:t xml:space="preserve"> </w:t>
            </w:r>
            <w:proofErr w:type="spellStart"/>
            <w:r w:rsidR="001A50C6">
              <w:rPr>
                <w:rFonts w:ascii="Times New Roman" w:hAnsi="Times New Roman" w:cs="Times New Roman"/>
                <w:sz w:val="20"/>
                <w:szCs w:val="20"/>
              </w:rPr>
              <w:t>Bischitz</w:t>
            </w:r>
            <w:proofErr w:type="spellEnd"/>
            <w:r w:rsidR="001A50C6">
              <w:rPr>
                <w:rFonts w:ascii="Times New Roman" w:hAnsi="Times New Roman" w:cs="Times New Roman"/>
                <w:sz w:val="20"/>
                <w:szCs w:val="20"/>
              </w:rPr>
              <w:t xml:space="preserve"> Johanna Integrált Humán Szolgáltató Központ</w:t>
            </w:r>
          </w:p>
        </w:tc>
        <w:tc>
          <w:tcPr>
            <w:tcW w:w="2430" w:type="dxa"/>
            <w:tcBorders>
              <w:top w:val="single" w:sz="4" w:space="0" w:color="auto"/>
              <w:left w:val="single" w:sz="4" w:space="0" w:color="auto"/>
              <w:bottom w:val="single" w:sz="4" w:space="0" w:color="auto"/>
              <w:right w:val="single" w:sz="4" w:space="0" w:color="auto"/>
            </w:tcBorders>
          </w:tcPr>
          <w:p w14:paraId="488A4CA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Nemzeti azonosítószám:</w:t>
            </w:r>
            <w:r>
              <w:rPr>
                <w:rFonts w:ascii="Times New Roman" w:hAnsi="Times New Roman" w:cs="Times New Roman"/>
                <w:position w:val="10"/>
                <w:sz w:val="20"/>
                <w:szCs w:val="20"/>
              </w:rPr>
              <w:t>2</w:t>
            </w:r>
          </w:p>
        </w:tc>
      </w:tr>
      <w:tr w:rsidR="00C65CF9" w14:paraId="7D1C589D" w14:textId="77777777" w:rsidTr="001A50C6">
        <w:trPr>
          <w:trHeight w:val="354"/>
        </w:trPr>
        <w:tc>
          <w:tcPr>
            <w:tcW w:w="9638" w:type="dxa"/>
            <w:gridSpan w:val="6"/>
            <w:tcBorders>
              <w:top w:val="single" w:sz="4" w:space="0" w:color="auto"/>
              <w:left w:val="single" w:sz="4" w:space="0" w:color="auto"/>
              <w:bottom w:val="single" w:sz="4" w:space="0" w:color="auto"/>
              <w:right w:val="single" w:sz="4" w:space="0" w:color="auto"/>
            </w:tcBorders>
          </w:tcPr>
          <w:p w14:paraId="444DF0D1" w14:textId="4AC76645"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cím:</w:t>
            </w:r>
            <w:r w:rsidR="001A50C6">
              <w:rPr>
                <w:rFonts w:ascii="Times New Roman" w:hAnsi="Times New Roman" w:cs="Times New Roman"/>
                <w:sz w:val="20"/>
                <w:szCs w:val="20"/>
              </w:rPr>
              <w:t>1072 Budapest, Nyár utca 7.</w:t>
            </w:r>
          </w:p>
        </w:tc>
      </w:tr>
      <w:tr w:rsidR="00C65CF9" w14:paraId="4671DF63" w14:textId="77777777">
        <w:tc>
          <w:tcPr>
            <w:tcW w:w="2392" w:type="dxa"/>
            <w:tcBorders>
              <w:top w:val="single" w:sz="4" w:space="0" w:color="auto"/>
              <w:left w:val="single" w:sz="4" w:space="0" w:color="auto"/>
              <w:bottom w:val="single" w:sz="4" w:space="0" w:color="auto"/>
              <w:right w:val="single" w:sz="4" w:space="0" w:color="auto"/>
            </w:tcBorders>
          </w:tcPr>
          <w:p w14:paraId="4380854F" w14:textId="38D32B74"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Város:</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Budapest</w:t>
            </w:r>
          </w:p>
        </w:tc>
        <w:tc>
          <w:tcPr>
            <w:tcW w:w="2400" w:type="dxa"/>
            <w:tcBorders>
              <w:top w:val="single" w:sz="4" w:space="0" w:color="auto"/>
              <w:left w:val="single" w:sz="4" w:space="0" w:color="auto"/>
              <w:bottom w:val="single" w:sz="4" w:space="0" w:color="auto"/>
              <w:right w:val="single" w:sz="4" w:space="0" w:color="auto"/>
            </w:tcBorders>
          </w:tcPr>
          <w:p w14:paraId="3486EE5C" w14:textId="18AB41B4"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NUTS-kód:</w:t>
            </w:r>
            <w:r w:rsidR="001A50C6">
              <w:rPr>
                <w:rFonts w:ascii="Times New Roman" w:hAnsi="Times New Roman" w:cs="Times New Roman"/>
                <w:sz w:val="20"/>
                <w:szCs w:val="20"/>
              </w:rPr>
              <w:t>HU</w:t>
            </w:r>
            <w:r w:rsidR="00CB43ED">
              <w:rPr>
                <w:rFonts w:ascii="Times New Roman" w:hAnsi="Times New Roman" w:cs="Times New Roman"/>
                <w:sz w:val="20"/>
                <w:szCs w:val="20"/>
              </w:rPr>
              <w:t>110</w:t>
            </w:r>
          </w:p>
        </w:tc>
        <w:tc>
          <w:tcPr>
            <w:tcW w:w="2416" w:type="dxa"/>
            <w:gridSpan w:val="3"/>
            <w:tcBorders>
              <w:top w:val="single" w:sz="4" w:space="0" w:color="auto"/>
              <w:left w:val="single" w:sz="4" w:space="0" w:color="auto"/>
              <w:bottom w:val="single" w:sz="4" w:space="0" w:color="auto"/>
              <w:right w:val="single" w:sz="4" w:space="0" w:color="auto"/>
            </w:tcBorders>
          </w:tcPr>
          <w:p w14:paraId="3772FDEA" w14:textId="0042D1FC"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irányítószám:</w:t>
            </w:r>
            <w:r w:rsidR="001A50C6">
              <w:rPr>
                <w:rFonts w:ascii="Times New Roman" w:hAnsi="Times New Roman" w:cs="Times New Roman"/>
                <w:sz w:val="20"/>
                <w:szCs w:val="20"/>
              </w:rPr>
              <w:t>1072</w:t>
            </w:r>
          </w:p>
        </w:tc>
        <w:tc>
          <w:tcPr>
            <w:tcW w:w="2430" w:type="dxa"/>
            <w:tcBorders>
              <w:top w:val="single" w:sz="4" w:space="0" w:color="auto"/>
              <w:left w:val="single" w:sz="4" w:space="0" w:color="auto"/>
              <w:bottom w:val="single" w:sz="4" w:space="0" w:color="auto"/>
              <w:right w:val="single" w:sz="4" w:space="0" w:color="auto"/>
            </w:tcBorders>
          </w:tcPr>
          <w:p w14:paraId="5183C037" w14:textId="1836D6DD"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Ország:</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Magyarország</w:t>
            </w:r>
          </w:p>
        </w:tc>
      </w:tr>
      <w:tr w:rsidR="00C65CF9" w14:paraId="2E34272F" w14:textId="77777777">
        <w:tc>
          <w:tcPr>
            <w:tcW w:w="7208" w:type="dxa"/>
            <w:gridSpan w:val="5"/>
            <w:tcBorders>
              <w:top w:val="single" w:sz="4" w:space="0" w:color="auto"/>
              <w:left w:val="single" w:sz="4" w:space="0" w:color="auto"/>
              <w:bottom w:val="single" w:sz="4" w:space="0" w:color="auto"/>
              <w:right w:val="single" w:sz="4" w:space="0" w:color="auto"/>
            </w:tcBorders>
          </w:tcPr>
          <w:p w14:paraId="1993B7E7" w14:textId="401676AA"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Kapcsolattartó személy:</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Budavári-Sepsi Szilvia</w:t>
            </w:r>
          </w:p>
        </w:tc>
        <w:tc>
          <w:tcPr>
            <w:tcW w:w="2430" w:type="dxa"/>
            <w:tcBorders>
              <w:top w:val="single" w:sz="4" w:space="0" w:color="auto"/>
              <w:left w:val="single" w:sz="4" w:space="0" w:color="auto"/>
              <w:bottom w:val="single" w:sz="4" w:space="0" w:color="auto"/>
              <w:right w:val="single" w:sz="4" w:space="0" w:color="auto"/>
            </w:tcBorders>
          </w:tcPr>
          <w:p w14:paraId="5302D1B6" w14:textId="3339C002"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Telefon:</w:t>
            </w:r>
            <w:r w:rsidR="001A50C6">
              <w:rPr>
                <w:rFonts w:ascii="Times New Roman" w:hAnsi="Times New Roman" w:cs="Times New Roman"/>
                <w:sz w:val="20"/>
                <w:szCs w:val="20"/>
              </w:rPr>
              <w:t>+</w:t>
            </w:r>
            <w:proofErr w:type="gramEnd"/>
            <w:r w:rsidR="001A50C6">
              <w:rPr>
                <w:rFonts w:ascii="Times New Roman" w:hAnsi="Times New Roman" w:cs="Times New Roman"/>
                <w:sz w:val="20"/>
                <w:szCs w:val="20"/>
              </w:rPr>
              <w:t>36305255484</w:t>
            </w:r>
          </w:p>
        </w:tc>
      </w:tr>
      <w:tr w:rsidR="00C65CF9" w14:paraId="13958B5B" w14:textId="77777777">
        <w:tc>
          <w:tcPr>
            <w:tcW w:w="7208" w:type="dxa"/>
            <w:gridSpan w:val="5"/>
            <w:tcBorders>
              <w:top w:val="single" w:sz="4" w:space="0" w:color="auto"/>
              <w:left w:val="single" w:sz="4" w:space="0" w:color="auto"/>
              <w:bottom w:val="single" w:sz="4" w:space="0" w:color="auto"/>
              <w:right w:val="single" w:sz="4" w:space="0" w:color="auto"/>
            </w:tcBorders>
          </w:tcPr>
          <w:p w14:paraId="21CFF76A" w14:textId="0EA532AE"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E-mail:</w:t>
            </w:r>
            <w:r w:rsidR="001A50C6">
              <w:rPr>
                <w:rFonts w:ascii="Times New Roman" w:hAnsi="Times New Roman" w:cs="Times New Roman"/>
                <w:sz w:val="20"/>
                <w:szCs w:val="20"/>
              </w:rPr>
              <w:t>budavari.sepsi.szilvia</w:t>
            </w:r>
            <w:r w:rsidR="00DF079A">
              <w:rPr>
                <w:rFonts w:ascii="Times New Roman" w:hAnsi="Times New Roman" w:cs="Times New Roman"/>
                <w:sz w:val="20"/>
                <w:szCs w:val="20"/>
              </w:rPr>
              <w:t>@</w:t>
            </w:r>
            <w:r w:rsidR="001A50C6">
              <w:rPr>
                <w:rFonts w:ascii="Times New Roman" w:hAnsi="Times New Roman" w:cs="Times New Roman"/>
                <w:sz w:val="20"/>
                <w:szCs w:val="20"/>
              </w:rPr>
              <w:t>bjhuman.hu</w:t>
            </w:r>
            <w:proofErr w:type="gramEnd"/>
          </w:p>
        </w:tc>
        <w:tc>
          <w:tcPr>
            <w:tcW w:w="2430" w:type="dxa"/>
            <w:tcBorders>
              <w:top w:val="single" w:sz="4" w:space="0" w:color="auto"/>
              <w:left w:val="single" w:sz="4" w:space="0" w:color="auto"/>
              <w:bottom w:val="single" w:sz="4" w:space="0" w:color="auto"/>
              <w:right w:val="single" w:sz="4" w:space="0" w:color="auto"/>
            </w:tcBorders>
          </w:tcPr>
          <w:p w14:paraId="42535FF8" w14:textId="46B7CC86"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Fax:</w:t>
            </w:r>
            <w:r w:rsidR="001A50C6">
              <w:rPr>
                <w:rFonts w:ascii="Times New Roman" w:hAnsi="Times New Roman" w:cs="Times New Roman"/>
                <w:sz w:val="20"/>
                <w:szCs w:val="20"/>
              </w:rPr>
              <w:t>-</w:t>
            </w:r>
            <w:proofErr w:type="gramEnd"/>
          </w:p>
        </w:tc>
      </w:tr>
      <w:tr w:rsidR="00C65CF9" w14:paraId="5C655913" w14:textId="77777777">
        <w:tc>
          <w:tcPr>
            <w:tcW w:w="9638" w:type="dxa"/>
            <w:gridSpan w:val="6"/>
            <w:tcBorders>
              <w:top w:val="single" w:sz="4" w:space="0" w:color="auto"/>
              <w:left w:val="single" w:sz="4" w:space="0" w:color="auto"/>
              <w:bottom w:val="single" w:sz="4" w:space="0" w:color="auto"/>
              <w:right w:val="single" w:sz="4" w:space="0" w:color="auto"/>
            </w:tcBorders>
          </w:tcPr>
          <w:p w14:paraId="242B20EC" w14:textId="3BC68831" w:rsidR="001A50C6" w:rsidRPr="00A80F33" w:rsidRDefault="00EA103C" w:rsidP="001A50C6">
            <w:pPr>
              <w:autoSpaceDE w:val="0"/>
              <w:autoSpaceDN w:val="0"/>
              <w:adjustRightInd w:val="0"/>
              <w:spacing w:before="120" w:after="120"/>
              <w:rPr>
                <w:rFonts w:eastAsia="MyriadPro-LightIt"/>
                <w:sz w:val="18"/>
                <w:szCs w:val="18"/>
              </w:rPr>
            </w:pPr>
            <w:r>
              <w:rPr>
                <w:rFonts w:ascii="Times New Roman" w:hAnsi="Times New Roman" w:cs="Times New Roman"/>
                <w:sz w:val="20"/>
                <w:szCs w:val="20"/>
              </w:rPr>
              <w:t xml:space="preserve"> </w:t>
            </w:r>
            <w:r>
              <w:rPr>
                <w:rFonts w:ascii="Times New Roman" w:hAnsi="Times New Roman" w:cs="Times New Roman"/>
                <w:b/>
                <w:bCs/>
                <w:sz w:val="20"/>
                <w:szCs w:val="20"/>
              </w:rPr>
              <w:t>Internetcím(</w:t>
            </w:r>
            <w:proofErr w:type="spellStart"/>
            <w:r>
              <w:rPr>
                <w:rFonts w:ascii="Times New Roman" w:hAnsi="Times New Roman" w:cs="Times New Roman"/>
                <w:b/>
                <w:bCs/>
                <w:sz w:val="20"/>
                <w:szCs w:val="20"/>
              </w:rPr>
              <w:t>ek</w:t>
            </w:r>
            <w:proofErr w:type="spellEnd"/>
            <w:r>
              <w:rPr>
                <w:rFonts w:ascii="Times New Roman" w:hAnsi="Times New Roman" w:cs="Times New Roman"/>
                <w:b/>
                <w:bCs/>
                <w:sz w:val="20"/>
                <w:szCs w:val="20"/>
              </w:rPr>
              <w:t>)</w:t>
            </w:r>
            <w:r>
              <w:rPr>
                <w:rFonts w:ascii="Times New Roman" w:hAnsi="Times New Roman" w:cs="Times New Roman"/>
                <w:b/>
                <w:bCs/>
                <w:sz w:val="20"/>
                <w:szCs w:val="20"/>
              </w:rPr>
              <w:br/>
            </w:r>
            <w:r>
              <w:rPr>
                <w:rFonts w:ascii="Times New Roman" w:hAnsi="Times New Roman" w:cs="Times New Roman"/>
                <w:sz w:val="20"/>
                <w:szCs w:val="20"/>
              </w:rPr>
              <w:t xml:space="preserve">Az ajánlatkérő általános címe: </w:t>
            </w:r>
            <w:r>
              <w:rPr>
                <w:rFonts w:ascii="Times New Roman" w:hAnsi="Times New Roman" w:cs="Times New Roman"/>
                <w:i/>
                <w:iCs/>
                <w:sz w:val="20"/>
                <w:szCs w:val="20"/>
              </w:rPr>
              <w:t>(URL</w:t>
            </w:r>
            <w:proofErr w:type="gramStart"/>
            <w:r>
              <w:rPr>
                <w:rFonts w:ascii="Times New Roman" w:hAnsi="Times New Roman" w:cs="Times New Roman"/>
                <w:i/>
                <w:iCs/>
                <w:sz w:val="20"/>
                <w:szCs w:val="20"/>
              </w:rPr>
              <w:t>)</w:t>
            </w:r>
            <w:r w:rsidR="001A50C6" w:rsidRPr="00A80F33">
              <w:rPr>
                <w:rFonts w:eastAsia="MyriadPro-LightIt"/>
                <w:i/>
                <w:iCs/>
                <w:sz w:val="18"/>
                <w:szCs w:val="18"/>
              </w:rPr>
              <w:t xml:space="preserve"> )</w:t>
            </w:r>
            <w:proofErr w:type="gramEnd"/>
            <w:r w:rsidR="001A50C6" w:rsidRPr="00A80F33">
              <w:rPr>
                <w:rFonts w:eastAsia="MyriadPro-LightIt"/>
                <w:i/>
                <w:iCs/>
                <w:sz w:val="18"/>
                <w:szCs w:val="18"/>
              </w:rPr>
              <w:t xml:space="preserve"> </w:t>
            </w:r>
            <w:hyperlink r:id="rId8" w:history="1">
              <w:r w:rsidR="001A50C6" w:rsidRPr="00A80F33">
                <w:rPr>
                  <w:rStyle w:val="Hiperhivatkozs"/>
                  <w:rFonts w:eastAsia="MyriadPro-LightIt"/>
                  <w:sz w:val="18"/>
                  <w:szCs w:val="18"/>
                </w:rPr>
                <w:t>https://www.bjhuman.hu/</w:t>
              </w:r>
            </w:hyperlink>
          </w:p>
          <w:p w14:paraId="6B0FE8DD" w14:textId="4D35CF55" w:rsidR="00C65CF9" w:rsidRDefault="001A50C6" w:rsidP="001A50C6">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A felhasználói oldal címe: </w:t>
            </w:r>
            <w:r>
              <w:rPr>
                <w:rFonts w:ascii="Times New Roman" w:hAnsi="Times New Roman" w:cs="Times New Roman"/>
                <w:i/>
                <w:iCs/>
                <w:sz w:val="20"/>
                <w:szCs w:val="20"/>
              </w:rPr>
              <w:t xml:space="preserve">(URL) </w:t>
            </w:r>
            <w:hyperlink r:id="rId9" w:history="1">
              <w:r w:rsidRPr="00A80F33">
                <w:rPr>
                  <w:rStyle w:val="Hiperhivatkozs"/>
                  <w:rFonts w:eastAsia="MyriadPro-LightIt"/>
                  <w:sz w:val="18"/>
                  <w:szCs w:val="18"/>
                </w:rPr>
                <w:t>https://www.bjhuman.hu/</w:t>
              </w:r>
            </w:hyperlink>
          </w:p>
        </w:tc>
      </w:tr>
      <w:tr w:rsidR="00C65CF9" w14:paraId="0B234398" w14:textId="77777777">
        <w:tc>
          <w:tcPr>
            <w:tcW w:w="9638" w:type="dxa"/>
            <w:gridSpan w:val="6"/>
            <w:tcBorders>
              <w:top w:val="single" w:sz="4" w:space="0" w:color="auto"/>
              <w:left w:val="nil"/>
              <w:bottom w:val="single" w:sz="4" w:space="0" w:color="auto"/>
              <w:right w:val="nil"/>
            </w:tcBorders>
          </w:tcPr>
          <w:p w14:paraId="3717123B"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I.2) Közös közbeszerzés</w:t>
            </w:r>
          </w:p>
        </w:tc>
      </w:tr>
      <w:tr w:rsidR="00C65CF9" w14:paraId="7F02AEB2" w14:textId="77777777">
        <w:tc>
          <w:tcPr>
            <w:tcW w:w="9638" w:type="dxa"/>
            <w:gridSpan w:val="6"/>
            <w:tcBorders>
              <w:top w:val="single" w:sz="4" w:space="0" w:color="auto"/>
              <w:left w:val="single" w:sz="4" w:space="0" w:color="auto"/>
              <w:bottom w:val="nil"/>
              <w:right w:val="single" w:sz="4" w:space="0" w:color="auto"/>
            </w:tcBorders>
          </w:tcPr>
          <w:p w14:paraId="62E4CFB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A szerződés közös közbeszerzés formájában valósul meg.</w:t>
            </w:r>
            <w:r>
              <w:rPr>
                <w:rFonts w:ascii="Times New Roman" w:hAnsi="Times New Roman" w:cs="Times New Roman"/>
                <w:sz w:val="20"/>
                <w:szCs w:val="20"/>
              </w:rPr>
              <w:br/>
              <w:t xml:space="preserve">   o Meghatalmazott ajánlatkérő nélkül.</w:t>
            </w:r>
            <w:r>
              <w:rPr>
                <w:rFonts w:ascii="Times New Roman" w:hAnsi="Times New Roman" w:cs="Times New Roman"/>
                <w:sz w:val="20"/>
                <w:szCs w:val="20"/>
              </w:rPr>
              <w:br/>
              <w:t xml:space="preserve">   o Az I.1) pontban feltüntetett ajánlatkérők közül meghatalmazott ajánlatkérő: </w:t>
            </w:r>
            <w:r>
              <w:rPr>
                <w:rFonts w:ascii="Times New Roman" w:hAnsi="Times New Roman" w:cs="Times New Roman"/>
                <w:i/>
                <w:iCs/>
                <w:sz w:val="20"/>
                <w:szCs w:val="20"/>
              </w:rPr>
              <w:t>(adja meg ajánlatkérő nevét)</w:t>
            </w:r>
            <w:r>
              <w:rPr>
                <w:rFonts w:ascii="Times New Roman" w:hAnsi="Times New Roman" w:cs="Times New Roman"/>
                <w:i/>
                <w:iCs/>
                <w:sz w:val="20"/>
                <w:szCs w:val="20"/>
              </w:rPr>
              <w:br/>
              <w:t xml:space="preserve">   </w:t>
            </w:r>
            <w:r>
              <w:rPr>
                <w:rFonts w:ascii="Times New Roman" w:hAnsi="Times New Roman" w:cs="Times New Roman"/>
                <w:sz w:val="20"/>
                <w:szCs w:val="20"/>
              </w:rPr>
              <w:t xml:space="preserve">o Ajánlatkérőnek minősülő meghatalmazott szervezet, mely az I.1) pontban nem került feltüntetésre: </w:t>
            </w:r>
            <w:r>
              <w:rPr>
                <w:rFonts w:ascii="Times New Roman" w:hAnsi="Times New Roman" w:cs="Times New Roman"/>
                <w:i/>
                <w:iCs/>
                <w:sz w:val="20"/>
                <w:szCs w:val="20"/>
              </w:rPr>
              <w:t>(adja meg a szerződést nem kötő ajánlatkérőnek minősülő szervezet nevét, címét és azonosítószámát)</w:t>
            </w:r>
            <w:r>
              <w:rPr>
                <w:rFonts w:ascii="Times New Roman" w:hAnsi="Times New Roman" w:cs="Times New Roman"/>
                <w:i/>
                <w:iCs/>
                <w:sz w:val="20"/>
                <w:szCs w:val="20"/>
              </w:rPr>
              <w:br/>
            </w:r>
            <w:r>
              <w:rPr>
                <w:rFonts w:ascii="Times New Roman" w:hAnsi="Times New Roman" w:cs="Times New Roman"/>
                <w:sz w:val="20"/>
                <w:szCs w:val="20"/>
              </w:rPr>
              <w:t xml:space="preserve">□ Több ország részvételével megvalósuló közös közbeszerzés. </w:t>
            </w:r>
            <w:r>
              <w:rPr>
                <w:rFonts w:ascii="Times New Roman" w:hAnsi="Times New Roman" w:cs="Times New Roman"/>
                <w:sz w:val="20"/>
                <w:szCs w:val="20"/>
              </w:rPr>
              <w:br/>
              <w:t>□ A szerződést központi beszerző szerv ítéli oda.</w:t>
            </w:r>
          </w:p>
        </w:tc>
      </w:tr>
      <w:tr w:rsidR="00C65CF9" w14:paraId="606E3EE1" w14:textId="77777777">
        <w:tc>
          <w:tcPr>
            <w:tcW w:w="9638" w:type="dxa"/>
            <w:gridSpan w:val="6"/>
            <w:tcBorders>
              <w:top w:val="single" w:sz="4" w:space="0" w:color="auto"/>
              <w:left w:val="nil"/>
              <w:bottom w:val="single" w:sz="4" w:space="0" w:color="auto"/>
              <w:right w:val="nil"/>
            </w:tcBorders>
          </w:tcPr>
          <w:p w14:paraId="24F4DA7A"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I.3) Kommunikáció</w:t>
            </w:r>
          </w:p>
        </w:tc>
      </w:tr>
      <w:tr w:rsidR="00C65CF9" w14:paraId="42106D1E" w14:textId="77777777">
        <w:tc>
          <w:tcPr>
            <w:tcW w:w="9638" w:type="dxa"/>
            <w:gridSpan w:val="6"/>
            <w:tcBorders>
              <w:top w:val="single" w:sz="4" w:space="0" w:color="auto"/>
              <w:left w:val="single" w:sz="4" w:space="0" w:color="auto"/>
              <w:bottom w:val="nil"/>
              <w:right w:val="single" w:sz="4" w:space="0" w:color="auto"/>
            </w:tcBorders>
          </w:tcPr>
          <w:p w14:paraId="006F1F4D" w14:textId="679160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A közbeszerzési dokumentumok korlátozás nélkül, teljes</w:t>
            </w:r>
            <w:r w:rsidR="006766E5">
              <w:rPr>
                <w:rFonts w:ascii="Times New Roman" w:hAnsi="Times New Roman" w:cs="Times New Roman"/>
                <w:sz w:val="20"/>
                <w:szCs w:val="20"/>
              </w:rPr>
              <w:t xml:space="preserve"> </w:t>
            </w:r>
            <w:r w:rsidR="00EA103C">
              <w:rPr>
                <w:rFonts w:ascii="Times New Roman" w:hAnsi="Times New Roman" w:cs="Times New Roman"/>
                <w:sz w:val="20"/>
                <w:szCs w:val="20"/>
              </w:rPr>
              <w:t xml:space="preserve">körűen, közvetlenül és díjmentesen elérhetők a következő címen: </w:t>
            </w:r>
            <w:r w:rsidR="006766E5" w:rsidRPr="00CB43ED">
              <w:rPr>
                <w:rFonts w:ascii="Times New Roman" w:hAnsi="Times New Roman" w:cs="Times New Roman"/>
                <w:sz w:val="20"/>
                <w:szCs w:val="20"/>
              </w:rPr>
              <w:t>……………………………………………………</w:t>
            </w:r>
            <w:proofErr w:type="gramStart"/>
            <w:r w:rsidR="006766E5" w:rsidRPr="00CB43ED">
              <w:rPr>
                <w:rFonts w:ascii="Times New Roman" w:hAnsi="Times New Roman" w:cs="Times New Roman"/>
                <w:sz w:val="20"/>
                <w:szCs w:val="20"/>
              </w:rPr>
              <w:t>…….</w:t>
            </w:r>
            <w:proofErr w:type="gramEnd"/>
            <w:r w:rsidR="006766E5" w:rsidRPr="00CB43ED">
              <w:rPr>
                <w:rFonts w:ascii="Times New Roman" w:hAnsi="Times New Roman" w:cs="Times New Roman"/>
                <w:sz w:val="20"/>
                <w:szCs w:val="20"/>
              </w:rPr>
              <w:t>.</w:t>
            </w:r>
            <w:r w:rsidR="00EA103C" w:rsidRPr="00CB43ED">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 xml:space="preserve">o A közbeszerzési dokumentumokhoz történő hozzáférés korlátozott. További információ a következő helyről érhető el: </w:t>
            </w:r>
            <w:r w:rsidR="00EA103C">
              <w:rPr>
                <w:rFonts w:ascii="Times New Roman" w:hAnsi="Times New Roman" w:cs="Times New Roman"/>
                <w:i/>
                <w:iCs/>
                <w:sz w:val="20"/>
                <w:szCs w:val="20"/>
              </w:rPr>
              <w:t>(URL)</w:t>
            </w:r>
          </w:p>
        </w:tc>
      </w:tr>
      <w:tr w:rsidR="00C65CF9" w14:paraId="5574A1D7" w14:textId="77777777">
        <w:tc>
          <w:tcPr>
            <w:tcW w:w="9638" w:type="dxa"/>
            <w:gridSpan w:val="6"/>
            <w:tcBorders>
              <w:top w:val="single" w:sz="4" w:space="0" w:color="auto"/>
              <w:left w:val="single" w:sz="4" w:space="0" w:color="auto"/>
              <w:bottom w:val="nil"/>
              <w:right w:val="single" w:sz="4" w:space="0" w:color="auto"/>
            </w:tcBorders>
          </w:tcPr>
          <w:p w14:paraId="694D37B4"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További információ a következő címen szerezhető be</w:t>
            </w:r>
          </w:p>
          <w:p w14:paraId="0B36EED2" w14:textId="1CC98033"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a fent említett cím</w:t>
            </w:r>
            <w:r w:rsidR="00EA103C">
              <w:rPr>
                <w:rFonts w:ascii="Times New Roman" w:hAnsi="Times New Roman" w:cs="Times New Roman"/>
                <w:sz w:val="20"/>
                <w:szCs w:val="20"/>
              </w:rPr>
              <w:br/>
              <w:t xml:space="preserve">o másik cím: </w:t>
            </w:r>
            <w:r w:rsidR="00EA103C">
              <w:rPr>
                <w:rFonts w:ascii="Times New Roman" w:hAnsi="Times New Roman" w:cs="Times New Roman"/>
                <w:i/>
                <w:iCs/>
                <w:sz w:val="20"/>
                <w:szCs w:val="20"/>
              </w:rPr>
              <w:t>(adjon meg másik címet)</w:t>
            </w:r>
          </w:p>
        </w:tc>
      </w:tr>
      <w:tr w:rsidR="00C65CF9" w14:paraId="7D57ADA7" w14:textId="77777777">
        <w:tc>
          <w:tcPr>
            <w:tcW w:w="9638" w:type="dxa"/>
            <w:gridSpan w:val="6"/>
            <w:tcBorders>
              <w:top w:val="single" w:sz="4" w:space="0" w:color="auto"/>
              <w:left w:val="single" w:sz="4" w:space="0" w:color="auto"/>
              <w:bottom w:val="nil"/>
              <w:right w:val="single" w:sz="4" w:space="0" w:color="auto"/>
            </w:tcBorders>
          </w:tcPr>
          <w:p w14:paraId="3DF1EAD0"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Az ajánlat vagy részvételi jelentkezés benyújtandó</w:t>
            </w:r>
          </w:p>
          <w:p w14:paraId="76718DBE" w14:textId="568D8073"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 xml:space="preserve">elektronikus úton: </w:t>
            </w:r>
            <w:r w:rsidR="00EA103C">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o a fent említett címre</w:t>
            </w:r>
            <w:r w:rsidR="00EA103C">
              <w:rPr>
                <w:rFonts w:ascii="Times New Roman" w:hAnsi="Times New Roman" w:cs="Times New Roman"/>
                <w:sz w:val="20"/>
                <w:szCs w:val="20"/>
              </w:rPr>
              <w:br/>
              <w:t xml:space="preserve">o a következő címre: </w:t>
            </w:r>
            <w:r w:rsidR="00EA103C">
              <w:rPr>
                <w:rFonts w:ascii="Times New Roman" w:hAnsi="Times New Roman" w:cs="Times New Roman"/>
                <w:i/>
                <w:iCs/>
                <w:sz w:val="20"/>
                <w:szCs w:val="20"/>
              </w:rPr>
              <w:t>(adjon meg másik címet)</w:t>
            </w:r>
          </w:p>
        </w:tc>
      </w:tr>
      <w:tr w:rsidR="00C65CF9" w14:paraId="52C8D2E6" w14:textId="77777777">
        <w:tc>
          <w:tcPr>
            <w:tcW w:w="9638" w:type="dxa"/>
            <w:gridSpan w:val="6"/>
            <w:tcBorders>
              <w:top w:val="single" w:sz="4" w:space="0" w:color="auto"/>
              <w:left w:val="single" w:sz="4" w:space="0" w:color="auto"/>
              <w:bottom w:val="single" w:sz="4" w:space="0" w:color="auto"/>
              <w:right w:val="single" w:sz="4" w:space="0" w:color="auto"/>
            </w:tcBorders>
          </w:tcPr>
          <w:p w14:paraId="27ADD4C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 Az elektronikus kommunikáció olyan eszközök és berendezések használatát igényli, amelyek nem általánosan hozzáférhetők. Ezen eszközök és berendezések korlátozás nélkül, </w:t>
            </w:r>
            <w:proofErr w:type="gramStart"/>
            <w:r>
              <w:rPr>
                <w:rFonts w:ascii="Times New Roman" w:hAnsi="Times New Roman" w:cs="Times New Roman"/>
                <w:sz w:val="20"/>
                <w:szCs w:val="20"/>
              </w:rPr>
              <w:t>teljes körűen</w:t>
            </w:r>
            <w:proofErr w:type="gramEnd"/>
            <w:r>
              <w:rPr>
                <w:rFonts w:ascii="Times New Roman" w:hAnsi="Times New Roman" w:cs="Times New Roman"/>
                <w:sz w:val="20"/>
                <w:szCs w:val="20"/>
              </w:rPr>
              <w:t xml:space="preserve">, közvetlenül és díjmentesen elérhetők a következő címen: </w:t>
            </w:r>
            <w:r>
              <w:rPr>
                <w:rFonts w:ascii="Times New Roman" w:hAnsi="Times New Roman" w:cs="Times New Roman"/>
                <w:i/>
                <w:iCs/>
                <w:sz w:val="20"/>
                <w:szCs w:val="20"/>
              </w:rPr>
              <w:t>(URL)</w:t>
            </w:r>
          </w:p>
        </w:tc>
      </w:tr>
      <w:tr w:rsidR="00C65CF9" w14:paraId="726DDED6" w14:textId="77777777">
        <w:tc>
          <w:tcPr>
            <w:tcW w:w="9638" w:type="dxa"/>
            <w:gridSpan w:val="6"/>
            <w:tcBorders>
              <w:top w:val="single" w:sz="4" w:space="0" w:color="auto"/>
              <w:left w:val="nil"/>
              <w:bottom w:val="single" w:sz="4" w:space="0" w:color="auto"/>
              <w:right w:val="nil"/>
            </w:tcBorders>
          </w:tcPr>
          <w:p w14:paraId="7D4F9E03"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I.4) Az ajánlatkérő típusa</w:t>
            </w:r>
          </w:p>
        </w:tc>
      </w:tr>
      <w:tr w:rsidR="00C65CF9" w14:paraId="633E8AE7" w14:textId="77777777">
        <w:tc>
          <w:tcPr>
            <w:tcW w:w="4792" w:type="dxa"/>
            <w:gridSpan w:val="2"/>
            <w:tcBorders>
              <w:top w:val="single" w:sz="4" w:space="0" w:color="auto"/>
              <w:left w:val="single" w:sz="4" w:space="0" w:color="auto"/>
              <w:bottom w:val="nil"/>
              <w:right w:val="nil"/>
            </w:tcBorders>
          </w:tcPr>
          <w:p w14:paraId="7C0A9A6B" w14:textId="6F2A81FF"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Központi szintű</w:t>
            </w:r>
            <w:r>
              <w:rPr>
                <w:rFonts w:ascii="Times New Roman" w:hAnsi="Times New Roman" w:cs="Times New Roman"/>
                <w:sz w:val="20"/>
                <w:szCs w:val="20"/>
              </w:rPr>
              <w:br/>
              <w:t>□ Regionális/helyi szintű</w:t>
            </w:r>
            <w:r>
              <w:rPr>
                <w:rFonts w:ascii="Times New Roman" w:hAnsi="Times New Roman" w:cs="Times New Roman"/>
                <w:sz w:val="20"/>
                <w:szCs w:val="20"/>
              </w:rPr>
              <w:br/>
              <w:t>□ Közjogi szervezet</w:t>
            </w:r>
          </w:p>
        </w:tc>
        <w:tc>
          <w:tcPr>
            <w:tcW w:w="4846" w:type="dxa"/>
            <w:gridSpan w:val="4"/>
            <w:tcBorders>
              <w:top w:val="single" w:sz="4" w:space="0" w:color="auto"/>
              <w:left w:val="nil"/>
              <w:bottom w:val="nil"/>
              <w:right w:val="single" w:sz="4" w:space="0" w:color="auto"/>
            </w:tcBorders>
          </w:tcPr>
          <w:p w14:paraId="3DD3039E" w14:textId="5556BCDB"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Közszolgáltató</w:t>
            </w:r>
            <w:r>
              <w:rPr>
                <w:rFonts w:ascii="Times New Roman" w:hAnsi="Times New Roman" w:cs="Times New Roman"/>
                <w:sz w:val="20"/>
                <w:szCs w:val="20"/>
              </w:rPr>
              <w:br/>
            </w:r>
            <w:r w:rsidR="001A50C6">
              <w:rPr>
                <w:rFonts w:ascii="Times New Roman" w:hAnsi="Times New Roman" w:cs="Times New Roman"/>
                <w:sz w:val="20"/>
                <w:szCs w:val="20"/>
              </w:rPr>
              <w:t xml:space="preserve"> </w:t>
            </w:r>
            <w:r>
              <w:rPr>
                <w:rFonts w:ascii="Times New Roman" w:hAnsi="Times New Roman" w:cs="Times New Roman"/>
                <w:sz w:val="20"/>
                <w:szCs w:val="20"/>
              </w:rPr>
              <w:t xml:space="preserve">□ Támogatott szervezet [Kbt. 5. § (2) bekezdés] </w:t>
            </w:r>
            <w:r>
              <w:rPr>
                <w:rFonts w:ascii="Times New Roman" w:hAnsi="Times New Roman" w:cs="Times New Roman"/>
                <w:sz w:val="20"/>
                <w:szCs w:val="20"/>
              </w:rPr>
              <w:br/>
            </w:r>
            <w:r w:rsidR="001A50C6">
              <w:rPr>
                <w:rFonts w:ascii="Times New Roman" w:hAnsi="Times New Roman" w:cs="Times New Roman"/>
                <w:sz w:val="20"/>
                <w:szCs w:val="20"/>
              </w:rPr>
              <w:t xml:space="preserve"> </w:t>
            </w:r>
            <w:r w:rsidR="004F44F1">
              <w:rPr>
                <w:rFonts w:ascii="Times New Roman" w:hAnsi="Times New Roman" w:cs="Times New Roman"/>
                <w:sz w:val="20"/>
                <w:szCs w:val="20"/>
              </w:rPr>
              <w:t xml:space="preserve">x </w:t>
            </w:r>
            <w:r>
              <w:rPr>
                <w:rFonts w:ascii="Times New Roman" w:hAnsi="Times New Roman" w:cs="Times New Roman"/>
                <w:sz w:val="20"/>
                <w:szCs w:val="20"/>
              </w:rPr>
              <w:t>Egyéb:</w:t>
            </w:r>
            <w:r w:rsidR="001A50C6">
              <w:rPr>
                <w:rFonts w:ascii="Times New Roman" w:hAnsi="Times New Roman" w:cs="Times New Roman"/>
                <w:sz w:val="20"/>
                <w:szCs w:val="20"/>
              </w:rPr>
              <w:t xml:space="preserve"> Önkormányzati fenntartású költségvetési intézmény</w:t>
            </w:r>
          </w:p>
        </w:tc>
      </w:tr>
      <w:tr w:rsidR="00C65CF9" w14:paraId="1A5E1BFB" w14:textId="77777777">
        <w:tc>
          <w:tcPr>
            <w:tcW w:w="9638" w:type="dxa"/>
            <w:gridSpan w:val="6"/>
            <w:tcBorders>
              <w:top w:val="single" w:sz="4" w:space="0" w:color="auto"/>
              <w:left w:val="nil"/>
              <w:bottom w:val="single" w:sz="4" w:space="0" w:color="auto"/>
              <w:right w:val="nil"/>
            </w:tcBorders>
          </w:tcPr>
          <w:p w14:paraId="7163BD3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I.5) Fő tevékenység </w:t>
            </w:r>
            <w:r>
              <w:rPr>
                <w:rFonts w:ascii="Times New Roman" w:hAnsi="Times New Roman" w:cs="Times New Roman"/>
                <w:i/>
                <w:iCs/>
                <w:sz w:val="20"/>
                <w:szCs w:val="20"/>
              </w:rPr>
              <w:t>(klasszikus ajánlatkérők esetében)</w:t>
            </w:r>
          </w:p>
        </w:tc>
      </w:tr>
      <w:tr w:rsidR="00C65CF9" w14:paraId="3C363B82" w14:textId="77777777">
        <w:tc>
          <w:tcPr>
            <w:tcW w:w="4792" w:type="dxa"/>
            <w:gridSpan w:val="2"/>
            <w:tcBorders>
              <w:top w:val="single" w:sz="4" w:space="0" w:color="auto"/>
              <w:left w:val="single" w:sz="4" w:space="0" w:color="auto"/>
              <w:bottom w:val="nil"/>
              <w:right w:val="nil"/>
            </w:tcBorders>
          </w:tcPr>
          <w:p w14:paraId="2764268E" w14:textId="57660420"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Általános közszolgáltatások</w:t>
            </w:r>
            <w:r>
              <w:rPr>
                <w:rFonts w:ascii="Times New Roman" w:hAnsi="Times New Roman" w:cs="Times New Roman"/>
                <w:sz w:val="20"/>
                <w:szCs w:val="20"/>
              </w:rPr>
              <w:br/>
              <w:t>□ Honvédelem</w:t>
            </w:r>
            <w:r>
              <w:rPr>
                <w:rFonts w:ascii="Times New Roman" w:hAnsi="Times New Roman" w:cs="Times New Roman"/>
                <w:sz w:val="20"/>
                <w:szCs w:val="20"/>
              </w:rPr>
              <w:br/>
              <w:t>□ Közrend és biztonság</w:t>
            </w:r>
            <w:r>
              <w:rPr>
                <w:rFonts w:ascii="Times New Roman" w:hAnsi="Times New Roman" w:cs="Times New Roman"/>
                <w:sz w:val="20"/>
                <w:szCs w:val="20"/>
              </w:rPr>
              <w:br/>
              <w:t>□ Környezetvédelem</w:t>
            </w:r>
            <w:r>
              <w:rPr>
                <w:rFonts w:ascii="Times New Roman" w:hAnsi="Times New Roman" w:cs="Times New Roman"/>
                <w:sz w:val="20"/>
                <w:szCs w:val="20"/>
              </w:rPr>
              <w:br/>
              <w:t>□ Gazdasági és pénzügyek</w:t>
            </w:r>
            <w:r>
              <w:rPr>
                <w:rFonts w:ascii="Times New Roman" w:hAnsi="Times New Roman" w:cs="Times New Roman"/>
                <w:sz w:val="20"/>
                <w:szCs w:val="20"/>
              </w:rPr>
              <w:br/>
            </w:r>
            <w:r w:rsidR="00553C4A">
              <w:rPr>
                <w:rFonts w:ascii="Times New Roman" w:hAnsi="Times New Roman" w:cs="Times New Roman"/>
                <w:sz w:val="20"/>
                <w:szCs w:val="20"/>
              </w:rPr>
              <w:t xml:space="preserve">x </w:t>
            </w:r>
            <w:r>
              <w:rPr>
                <w:rFonts w:ascii="Times New Roman" w:hAnsi="Times New Roman" w:cs="Times New Roman"/>
                <w:sz w:val="20"/>
                <w:szCs w:val="20"/>
              </w:rPr>
              <w:t>Egészségügy</w:t>
            </w:r>
          </w:p>
        </w:tc>
        <w:tc>
          <w:tcPr>
            <w:tcW w:w="4846" w:type="dxa"/>
            <w:gridSpan w:val="4"/>
            <w:tcBorders>
              <w:top w:val="single" w:sz="4" w:space="0" w:color="auto"/>
              <w:left w:val="nil"/>
              <w:bottom w:val="nil"/>
              <w:right w:val="single" w:sz="4" w:space="0" w:color="auto"/>
            </w:tcBorders>
          </w:tcPr>
          <w:p w14:paraId="4827DC2B" w14:textId="41EEE662"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Lakásszolgáltatás és közösségi rekreáció</w:t>
            </w:r>
            <w:r>
              <w:rPr>
                <w:rFonts w:ascii="Times New Roman" w:hAnsi="Times New Roman" w:cs="Times New Roman"/>
                <w:sz w:val="20"/>
                <w:szCs w:val="20"/>
              </w:rPr>
              <w:br/>
            </w:r>
            <w:r w:rsidR="00553C4A">
              <w:rPr>
                <w:rFonts w:ascii="Times New Roman" w:hAnsi="Times New Roman" w:cs="Times New Roman"/>
                <w:sz w:val="20"/>
                <w:szCs w:val="20"/>
              </w:rPr>
              <w:t xml:space="preserve">x </w:t>
            </w:r>
            <w:r>
              <w:rPr>
                <w:rFonts w:ascii="Times New Roman" w:hAnsi="Times New Roman" w:cs="Times New Roman"/>
                <w:sz w:val="20"/>
                <w:szCs w:val="20"/>
              </w:rPr>
              <w:t>Szociális védelem</w:t>
            </w:r>
            <w:r>
              <w:rPr>
                <w:rFonts w:ascii="Times New Roman" w:hAnsi="Times New Roman" w:cs="Times New Roman"/>
                <w:sz w:val="20"/>
                <w:szCs w:val="20"/>
              </w:rPr>
              <w:br/>
              <w:t xml:space="preserve">□ Szabadidő, kultúra és vallás </w:t>
            </w:r>
            <w:r>
              <w:rPr>
                <w:rFonts w:ascii="Times New Roman" w:hAnsi="Times New Roman" w:cs="Times New Roman"/>
                <w:sz w:val="20"/>
                <w:szCs w:val="20"/>
              </w:rPr>
              <w:br/>
              <w:t>□ Oktatás</w:t>
            </w:r>
            <w:r>
              <w:rPr>
                <w:rFonts w:ascii="Times New Roman" w:hAnsi="Times New Roman" w:cs="Times New Roman"/>
                <w:sz w:val="20"/>
                <w:szCs w:val="20"/>
              </w:rPr>
              <w:br/>
              <w:t>□ Egyéb tevékenység:</w:t>
            </w:r>
          </w:p>
        </w:tc>
      </w:tr>
      <w:tr w:rsidR="00C65CF9" w14:paraId="153C8C9F" w14:textId="77777777">
        <w:tc>
          <w:tcPr>
            <w:tcW w:w="9638" w:type="dxa"/>
            <w:gridSpan w:val="6"/>
            <w:tcBorders>
              <w:top w:val="single" w:sz="4" w:space="0" w:color="auto"/>
              <w:left w:val="nil"/>
              <w:bottom w:val="single" w:sz="4" w:space="0" w:color="auto"/>
              <w:right w:val="nil"/>
            </w:tcBorders>
          </w:tcPr>
          <w:p w14:paraId="0795B48F"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I.6) Fő tevékenység </w:t>
            </w:r>
            <w:r>
              <w:rPr>
                <w:rFonts w:ascii="Times New Roman" w:hAnsi="Times New Roman" w:cs="Times New Roman"/>
                <w:i/>
                <w:iCs/>
                <w:sz w:val="20"/>
                <w:szCs w:val="20"/>
              </w:rPr>
              <w:t>(közszolgáltató ajánlatkérők esetében)</w:t>
            </w:r>
          </w:p>
        </w:tc>
      </w:tr>
      <w:tr w:rsidR="00C65CF9" w14:paraId="5A0E1231" w14:textId="77777777">
        <w:tc>
          <w:tcPr>
            <w:tcW w:w="4792" w:type="dxa"/>
            <w:gridSpan w:val="2"/>
            <w:tcBorders>
              <w:top w:val="single" w:sz="4" w:space="0" w:color="auto"/>
              <w:left w:val="single" w:sz="4" w:space="0" w:color="auto"/>
              <w:bottom w:val="nil"/>
              <w:right w:val="nil"/>
            </w:tcBorders>
          </w:tcPr>
          <w:p w14:paraId="4EEB6BDB"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Gáz- és hőenergia termelése, szállítása és elosztása</w:t>
            </w:r>
            <w:r>
              <w:rPr>
                <w:rFonts w:ascii="Times New Roman" w:hAnsi="Times New Roman" w:cs="Times New Roman"/>
                <w:sz w:val="20"/>
                <w:szCs w:val="20"/>
              </w:rPr>
              <w:br/>
              <w:t>□ Villamos energia</w:t>
            </w:r>
            <w:r>
              <w:rPr>
                <w:rFonts w:ascii="Times New Roman" w:hAnsi="Times New Roman" w:cs="Times New Roman"/>
                <w:sz w:val="20"/>
                <w:szCs w:val="20"/>
              </w:rPr>
              <w:br/>
              <w:t>□ Földgáz és kőolaj kitermelése</w:t>
            </w:r>
            <w:r>
              <w:rPr>
                <w:rFonts w:ascii="Times New Roman" w:hAnsi="Times New Roman" w:cs="Times New Roman"/>
                <w:sz w:val="20"/>
                <w:szCs w:val="20"/>
              </w:rPr>
              <w:br/>
              <w:t>□ Szén és más szilárd tüzelőanyag feltárása és kitermelése</w:t>
            </w:r>
            <w:r>
              <w:rPr>
                <w:rFonts w:ascii="Times New Roman" w:hAnsi="Times New Roman" w:cs="Times New Roman"/>
                <w:sz w:val="20"/>
                <w:szCs w:val="20"/>
              </w:rPr>
              <w:br/>
              <w:t>□ Víz</w:t>
            </w:r>
            <w:r>
              <w:rPr>
                <w:rFonts w:ascii="Times New Roman" w:hAnsi="Times New Roman" w:cs="Times New Roman"/>
                <w:sz w:val="20"/>
                <w:szCs w:val="20"/>
              </w:rPr>
              <w:br/>
              <w:t>□ Postai szolgáltatások</w:t>
            </w:r>
          </w:p>
        </w:tc>
        <w:tc>
          <w:tcPr>
            <w:tcW w:w="4846" w:type="dxa"/>
            <w:gridSpan w:val="4"/>
            <w:tcBorders>
              <w:top w:val="single" w:sz="4" w:space="0" w:color="auto"/>
              <w:left w:val="nil"/>
              <w:bottom w:val="nil"/>
              <w:right w:val="single" w:sz="4" w:space="0" w:color="auto"/>
            </w:tcBorders>
          </w:tcPr>
          <w:p w14:paraId="38957DF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Vasúti szolgáltatások</w:t>
            </w:r>
            <w:r>
              <w:rPr>
                <w:rFonts w:ascii="Times New Roman" w:hAnsi="Times New Roman" w:cs="Times New Roman"/>
                <w:sz w:val="20"/>
                <w:szCs w:val="20"/>
              </w:rPr>
              <w:br/>
              <w:t>□ Városi vasúti, villamos-, trolibusz- és autóbusz-szolgáltatások</w:t>
            </w:r>
            <w:r>
              <w:rPr>
                <w:rFonts w:ascii="Times New Roman" w:hAnsi="Times New Roman" w:cs="Times New Roman"/>
                <w:sz w:val="20"/>
                <w:szCs w:val="20"/>
              </w:rPr>
              <w:br/>
              <w:t>□ Kikötői tevékenységek</w:t>
            </w:r>
            <w:r>
              <w:rPr>
                <w:rFonts w:ascii="Times New Roman" w:hAnsi="Times New Roman" w:cs="Times New Roman"/>
                <w:sz w:val="20"/>
                <w:szCs w:val="20"/>
              </w:rPr>
              <w:br/>
              <w:t>□ Repülőtéri tevékenységek</w:t>
            </w:r>
            <w:r>
              <w:rPr>
                <w:rFonts w:ascii="Times New Roman" w:hAnsi="Times New Roman" w:cs="Times New Roman"/>
                <w:sz w:val="20"/>
                <w:szCs w:val="20"/>
              </w:rPr>
              <w:br/>
              <w:t>□ Egyéb tevékenység:</w:t>
            </w:r>
          </w:p>
        </w:tc>
      </w:tr>
      <w:tr w:rsidR="00C65CF9" w14:paraId="7BCE9DEE" w14:textId="77777777">
        <w:tc>
          <w:tcPr>
            <w:tcW w:w="9638" w:type="dxa"/>
            <w:gridSpan w:val="6"/>
            <w:tcBorders>
              <w:top w:val="single" w:sz="4" w:space="0" w:color="auto"/>
              <w:left w:val="nil"/>
              <w:bottom w:val="nil"/>
              <w:right w:val="nil"/>
            </w:tcBorders>
          </w:tcPr>
          <w:p w14:paraId="68DCDB1C"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 szakasz: Tárgy</w:t>
            </w:r>
          </w:p>
        </w:tc>
      </w:tr>
      <w:tr w:rsidR="00C65CF9" w14:paraId="16749B0B" w14:textId="77777777">
        <w:tc>
          <w:tcPr>
            <w:tcW w:w="9638" w:type="dxa"/>
            <w:gridSpan w:val="6"/>
            <w:tcBorders>
              <w:top w:val="nil"/>
              <w:left w:val="nil"/>
              <w:bottom w:val="single" w:sz="4" w:space="0" w:color="auto"/>
              <w:right w:val="nil"/>
            </w:tcBorders>
          </w:tcPr>
          <w:p w14:paraId="408DAEB8"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 Meghatározás</w:t>
            </w:r>
          </w:p>
        </w:tc>
      </w:tr>
      <w:tr w:rsidR="00C65CF9" w14:paraId="5F622C56" w14:textId="77777777">
        <w:tc>
          <w:tcPr>
            <w:tcW w:w="7208" w:type="dxa"/>
            <w:gridSpan w:val="5"/>
            <w:tcBorders>
              <w:top w:val="single" w:sz="4" w:space="0" w:color="auto"/>
              <w:left w:val="single" w:sz="4" w:space="0" w:color="auto"/>
              <w:bottom w:val="single" w:sz="4" w:space="0" w:color="auto"/>
              <w:right w:val="single" w:sz="4" w:space="0" w:color="auto"/>
            </w:tcBorders>
          </w:tcPr>
          <w:p w14:paraId="126CB271" w14:textId="3327AA75" w:rsidR="00C65CF9" w:rsidRPr="00553C4A"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sidRPr="00553C4A">
              <w:rPr>
                <w:rFonts w:ascii="Times New Roman" w:hAnsi="Times New Roman" w:cs="Times New Roman"/>
                <w:sz w:val="20"/>
                <w:szCs w:val="20"/>
              </w:rPr>
              <w:t>II.1.1) Elnevezés:</w:t>
            </w:r>
            <w:r w:rsidR="00553C4A" w:rsidRPr="00553C4A">
              <w:rPr>
                <w:rFonts w:ascii="Times New Roman" w:hAnsi="Times New Roman" w:cs="Times New Roman"/>
                <w:sz w:val="20"/>
                <w:szCs w:val="20"/>
              </w:rPr>
              <w:t xml:space="preserve"> </w:t>
            </w:r>
            <w:bookmarkStart w:id="0" w:name="_Hlk144986732"/>
            <w:r w:rsidR="00553C4A" w:rsidRPr="00553C4A">
              <w:rPr>
                <w:rFonts w:ascii="Times New Roman" w:hAnsi="Times New Roman" w:cs="Times New Roman"/>
                <w:sz w:val="20"/>
                <w:szCs w:val="20"/>
              </w:rPr>
              <w:t>„</w:t>
            </w:r>
            <w:bookmarkStart w:id="1" w:name="_Hlk146568740"/>
            <w:r w:rsidR="00553C4A" w:rsidRPr="00553C4A">
              <w:rPr>
                <w:rFonts w:ascii="Times New Roman" w:hAnsi="Times New Roman" w:cs="Times New Roman"/>
                <w:sz w:val="20"/>
                <w:szCs w:val="20"/>
              </w:rPr>
              <w:t>Tisztító- és mosószer, takarítószerek és eszközök, fertőtlenítőszerek, orvosi fogyóeszközök és higiéniai papíráru</w:t>
            </w:r>
            <w:r w:rsidR="00B720BF">
              <w:rPr>
                <w:rFonts w:ascii="Times New Roman" w:hAnsi="Times New Roman" w:cs="Times New Roman"/>
                <w:sz w:val="20"/>
                <w:szCs w:val="20"/>
              </w:rPr>
              <w:t xml:space="preserve"> adásvételi</w:t>
            </w:r>
            <w:r w:rsidR="00553C4A" w:rsidRPr="00553C4A">
              <w:rPr>
                <w:rFonts w:ascii="Times New Roman" w:hAnsi="Times New Roman" w:cs="Times New Roman"/>
                <w:sz w:val="20"/>
                <w:szCs w:val="20"/>
              </w:rPr>
              <w:t xml:space="preserve"> </w:t>
            </w:r>
            <w:bookmarkEnd w:id="1"/>
            <w:r w:rsidR="00DF079A" w:rsidRPr="00553C4A">
              <w:rPr>
                <w:rFonts w:ascii="Times New Roman" w:hAnsi="Times New Roman" w:cs="Times New Roman"/>
                <w:sz w:val="20"/>
                <w:szCs w:val="20"/>
              </w:rPr>
              <w:t>keret</w:t>
            </w:r>
            <w:r w:rsidR="00DF079A">
              <w:rPr>
                <w:rFonts w:ascii="Times New Roman" w:hAnsi="Times New Roman" w:cs="Times New Roman"/>
                <w:sz w:val="20"/>
                <w:szCs w:val="20"/>
              </w:rPr>
              <w:t>szerződés</w:t>
            </w:r>
            <w:r w:rsidR="00553C4A" w:rsidRPr="00553C4A">
              <w:rPr>
                <w:rFonts w:ascii="Times New Roman" w:hAnsi="Times New Roman" w:cs="Times New Roman"/>
                <w:sz w:val="20"/>
                <w:szCs w:val="20"/>
              </w:rPr>
              <w:t>”</w:t>
            </w:r>
            <w:bookmarkEnd w:id="0"/>
          </w:p>
        </w:tc>
        <w:tc>
          <w:tcPr>
            <w:tcW w:w="2430" w:type="dxa"/>
            <w:tcBorders>
              <w:top w:val="single" w:sz="4" w:space="0" w:color="auto"/>
              <w:left w:val="single" w:sz="4" w:space="0" w:color="auto"/>
              <w:bottom w:val="single" w:sz="4" w:space="0" w:color="auto"/>
              <w:right w:val="single" w:sz="4" w:space="0" w:color="auto"/>
            </w:tcBorders>
          </w:tcPr>
          <w:p w14:paraId="6F064A6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Hivatkozási szám:</w:t>
            </w:r>
            <w:r>
              <w:rPr>
                <w:rFonts w:ascii="Times New Roman" w:hAnsi="Times New Roman" w:cs="Times New Roman"/>
                <w:position w:val="10"/>
                <w:sz w:val="20"/>
                <w:szCs w:val="20"/>
              </w:rPr>
              <w:t>2</w:t>
            </w:r>
          </w:p>
        </w:tc>
      </w:tr>
      <w:tr w:rsidR="00C65CF9" w14:paraId="78082C4C" w14:textId="77777777">
        <w:tc>
          <w:tcPr>
            <w:tcW w:w="9638" w:type="dxa"/>
            <w:gridSpan w:val="6"/>
            <w:tcBorders>
              <w:top w:val="single" w:sz="4" w:space="0" w:color="auto"/>
              <w:left w:val="single" w:sz="4" w:space="0" w:color="auto"/>
              <w:bottom w:val="single" w:sz="4" w:space="0" w:color="auto"/>
              <w:right w:val="single" w:sz="4" w:space="0" w:color="auto"/>
            </w:tcBorders>
          </w:tcPr>
          <w:p w14:paraId="7B8DF79B" w14:textId="77777777" w:rsidR="00553C4A" w:rsidRDefault="00EA103C" w:rsidP="00553C4A">
            <w:pPr>
              <w:autoSpaceDE w:val="0"/>
              <w:autoSpaceDN w:val="0"/>
              <w:adjustRightInd w:val="0"/>
              <w:spacing w:before="120" w:after="120"/>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II.1.2) Fő CPV-kód: </w:t>
            </w:r>
          </w:p>
          <w:p w14:paraId="37E2CF74" w14:textId="40BF0775" w:rsidR="00553C4A" w:rsidRPr="00553C4A" w:rsidRDefault="00553C4A" w:rsidP="00553C4A">
            <w:pPr>
              <w:widowControl w:val="0"/>
              <w:autoSpaceDE w:val="0"/>
              <w:autoSpaceDN w:val="0"/>
              <w:adjustRightInd w:val="0"/>
              <w:spacing w:after="0" w:line="240" w:lineRule="auto"/>
              <w:ind w:left="56" w:right="56"/>
              <w:rPr>
                <w:rFonts w:ascii="Times New Roman" w:hAnsi="Times New Roman" w:cs="Times New Roman"/>
                <w:sz w:val="20"/>
                <w:szCs w:val="20"/>
              </w:rPr>
            </w:pPr>
            <w:r w:rsidRPr="00553C4A">
              <w:rPr>
                <w:rFonts w:ascii="Times New Roman" w:hAnsi="Times New Roman" w:cs="Times New Roman"/>
                <w:sz w:val="20"/>
                <w:szCs w:val="20"/>
              </w:rPr>
              <w:t>39830000-9 Tisztítószerek</w:t>
            </w:r>
          </w:p>
          <w:p w14:paraId="133D7175" w14:textId="77777777" w:rsidR="00553C4A" w:rsidRPr="00553C4A" w:rsidRDefault="00553C4A" w:rsidP="00553C4A">
            <w:pPr>
              <w:widowControl w:val="0"/>
              <w:autoSpaceDE w:val="0"/>
              <w:autoSpaceDN w:val="0"/>
              <w:adjustRightInd w:val="0"/>
              <w:spacing w:after="0" w:line="240" w:lineRule="auto"/>
              <w:ind w:left="56" w:right="56"/>
              <w:rPr>
                <w:rFonts w:ascii="Times New Roman" w:hAnsi="Times New Roman" w:cs="Times New Roman"/>
                <w:sz w:val="20"/>
                <w:szCs w:val="20"/>
              </w:rPr>
            </w:pPr>
            <w:r w:rsidRPr="00553C4A">
              <w:rPr>
                <w:rFonts w:ascii="Times New Roman" w:hAnsi="Times New Roman" w:cs="Times New Roman"/>
                <w:sz w:val="20"/>
                <w:szCs w:val="20"/>
              </w:rPr>
              <w:t>33631600-8 Fertőtlenítőszerek</w:t>
            </w:r>
          </w:p>
          <w:p w14:paraId="011293DC" w14:textId="77777777" w:rsidR="00553C4A" w:rsidRDefault="00553C4A" w:rsidP="00553C4A">
            <w:pPr>
              <w:widowControl w:val="0"/>
              <w:autoSpaceDE w:val="0"/>
              <w:autoSpaceDN w:val="0"/>
              <w:adjustRightInd w:val="0"/>
              <w:spacing w:after="0" w:line="240" w:lineRule="auto"/>
              <w:ind w:left="56" w:right="56"/>
              <w:rPr>
                <w:rFonts w:ascii="Times New Roman" w:hAnsi="Times New Roman" w:cs="Times New Roman"/>
                <w:sz w:val="20"/>
                <w:szCs w:val="20"/>
              </w:rPr>
            </w:pPr>
            <w:r w:rsidRPr="00553C4A">
              <w:rPr>
                <w:rFonts w:ascii="Times New Roman" w:hAnsi="Times New Roman" w:cs="Times New Roman"/>
                <w:sz w:val="20"/>
                <w:szCs w:val="20"/>
              </w:rPr>
              <w:t>18424000-7 Kesztyű</w:t>
            </w:r>
            <w:r>
              <w:rPr>
                <w:rFonts w:ascii="Times New Roman" w:hAnsi="Times New Roman" w:cs="Times New Roman"/>
                <w:sz w:val="20"/>
                <w:szCs w:val="20"/>
              </w:rPr>
              <w:t xml:space="preserve"> </w:t>
            </w:r>
          </w:p>
          <w:p w14:paraId="544BB915" w14:textId="4984A74A" w:rsidR="00C65CF9" w:rsidRDefault="00EA103C" w:rsidP="00553C4A">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Kiegészítő CPV-kód:</w:t>
            </w:r>
            <w:r>
              <w:rPr>
                <w:rFonts w:ascii="Times New Roman" w:hAnsi="Times New Roman" w:cs="Times New Roman"/>
                <w:position w:val="10"/>
                <w:sz w:val="20"/>
                <w:szCs w:val="20"/>
              </w:rPr>
              <w:t>1 2</w:t>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 ][ ]</w:t>
            </w:r>
          </w:p>
        </w:tc>
      </w:tr>
      <w:tr w:rsidR="00C65CF9" w14:paraId="2C8F4116" w14:textId="77777777">
        <w:tc>
          <w:tcPr>
            <w:tcW w:w="9638" w:type="dxa"/>
            <w:gridSpan w:val="6"/>
            <w:tcBorders>
              <w:top w:val="single" w:sz="4" w:space="0" w:color="auto"/>
              <w:left w:val="single" w:sz="4" w:space="0" w:color="auto"/>
              <w:bottom w:val="single" w:sz="4" w:space="0" w:color="auto"/>
              <w:right w:val="single" w:sz="4" w:space="0" w:color="auto"/>
            </w:tcBorders>
          </w:tcPr>
          <w:p w14:paraId="6C985F5C" w14:textId="10DFE781"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II.1.3) A szerződés típusa </w:t>
            </w:r>
            <w:r>
              <w:rPr>
                <w:rFonts w:ascii="Times New Roman" w:hAnsi="Times New Roman" w:cs="Times New Roman"/>
                <w:sz w:val="20"/>
                <w:szCs w:val="20"/>
              </w:rPr>
              <w:t xml:space="preserve">o Építési beruházás </w:t>
            </w:r>
            <w:r w:rsidR="00EF4BF4">
              <w:rPr>
                <w:rFonts w:ascii="Times New Roman" w:hAnsi="Times New Roman" w:cs="Times New Roman"/>
                <w:sz w:val="20"/>
                <w:szCs w:val="20"/>
              </w:rPr>
              <w:t xml:space="preserve">x </w:t>
            </w:r>
            <w:r>
              <w:rPr>
                <w:rFonts w:ascii="Times New Roman" w:hAnsi="Times New Roman" w:cs="Times New Roman"/>
                <w:sz w:val="20"/>
                <w:szCs w:val="20"/>
              </w:rPr>
              <w:t>Árubeszerzés o Szolgáltatásmegrendelés</w:t>
            </w:r>
          </w:p>
        </w:tc>
      </w:tr>
      <w:tr w:rsidR="00C65CF9" w14:paraId="12F10336" w14:textId="77777777">
        <w:tc>
          <w:tcPr>
            <w:tcW w:w="9638" w:type="dxa"/>
            <w:gridSpan w:val="6"/>
            <w:tcBorders>
              <w:top w:val="single" w:sz="4" w:space="0" w:color="auto"/>
              <w:left w:val="single" w:sz="4" w:space="0" w:color="auto"/>
              <w:bottom w:val="single" w:sz="4" w:space="0" w:color="auto"/>
              <w:right w:val="single" w:sz="4" w:space="0" w:color="auto"/>
            </w:tcBorders>
          </w:tcPr>
          <w:p w14:paraId="78BE4D0D" w14:textId="040F8E7E" w:rsidR="00C65CF9" w:rsidRDefault="00EA103C"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II.1.4) A közbeszerzés rövid ismertetése:</w:t>
            </w:r>
            <w:r w:rsidR="00EF4BF4">
              <w:rPr>
                <w:rFonts w:eastAsia="MyriadPro-Semibold"/>
                <w:b/>
                <w:sz w:val="18"/>
                <w:szCs w:val="18"/>
              </w:rPr>
              <w:t xml:space="preserve"> </w:t>
            </w:r>
            <w:r w:rsidR="00EF4BF4" w:rsidRPr="00E66F2E">
              <w:rPr>
                <w:rFonts w:ascii="Times New Roman" w:hAnsi="Times New Roman" w:cs="Times New Roman"/>
                <w:sz w:val="20"/>
                <w:szCs w:val="20"/>
              </w:rPr>
              <w:t xml:space="preserve">Tisztítószer, mosószer, mosogatószer, takarítószer és eszközök, kézi és felület fertőtlenítőszerek, továbbá orvosi fogyóeszközként </w:t>
            </w:r>
            <w:r w:rsidR="00B720BF">
              <w:rPr>
                <w:rFonts w:ascii="Times New Roman" w:hAnsi="Times New Roman" w:cs="Times New Roman"/>
                <w:sz w:val="20"/>
                <w:szCs w:val="20"/>
              </w:rPr>
              <w:t xml:space="preserve">használatos és háztartási </w:t>
            </w:r>
            <w:r w:rsidR="00EF4BF4" w:rsidRPr="00E66F2E">
              <w:rPr>
                <w:rFonts w:ascii="Times New Roman" w:hAnsi="Times New Roman" w:cs="Times New Roman"/>
                <w:sz w:val="20"/>
                <w:szCs w:val="20"/>
              </w:rPr>
              <w:t>gumikesztyű és higiéniai papírár</w:t>
            </w:r>
            <w:r w:rsidR="00CB43ED">
              <w:rPr>
                <w:rFonts w:ascii="Times New Roman" w:hAnsi="Times New Roman" w:cs="Times New Roman"/>
                <w:sz w:val="20"/>
                <w:szCs w:val="20"/>
              </w:rPr>
              <w:t>u</w:t>
            </w:r>
            <w:r w:rsidR="00EF4BF4" w:rsidRPr="00E66F2E">
              <w:rPr>
                <w:rFonts w:ascii="Times New Roman" w:hAnsi="Times New Roman" w:cs="Times New Roman"/>
                <w:sz w:val="20"/>
                <w:szCs w:val="20"/>
              </w:rPr>
              <w:t xml:space="preserve"> beszerzése</w:t>
            </w:r>
            <w:r w:rsidR="00E66F2E">
              <w:rPr>
                <w:rFonts w:ascii="Times New Roman" w:hAnsi="Times New Roman" w:cs="Times New Roman"/>
                <w:sz w:val="20"/>
                <w:szCs w:val="20"/>
              </w:rPr>
              <w:t xml:space="preserve"> </w:t>
            </w:r>
            <w:r w:rsidR="006766E5">
              <w:rPr>
                <w:rFonts w:ascii="Times New Roman" w:hAnsi="Times New Roman" w:cs="Times New Roman"/>
                <w:sz w:val="20"/>
                <w:szCs w:val="20"/>
              </w:rPr>
              <w:t xml:space="preserve">adásvételi </w:t>
            </w:r>
            <w:r w:rsidR="00DF079A">
              <w:rPr>
                <w:rFonts w:ascii="Times New Roman" w:hAnsi="Times New Roman" w:cs="Times New Roman"/>
                <w:sz w:val="20"/>
                <w:szCs w:val="20"/>
              </w:rPr>
              <w:t>keretszerződés</w:t>
            </w:r>
            <w:r w:rsidR="00DF079A" w:rsidRPr="00E66F2E">
              <w:rPr>
                <w:rFonts w:ascii="Times New Roman" w:hAnsi="Times New Roman" w:cs="Times New Roman"/>
                <w:sz w:val="20"/>
                <w:szCs w:val="20"/>
              </w:rPr>
              <w:t xml:space="preserve"> </w:t>
            </w:r>
            <w:r w:rsidR="00EF4BF4" w:rsidRPr="00E66F2E">
              <w:rPr>
                <w:rFonts w:ascii="Times New Roman" w:hAnsi="Times New Roman" w:cs="Times New Roman"/>
                <w:sz w:val="20"/>
                <w:szCs w:val="20"/>
              </w:rPr>
              <w:t>keretén belül.</w:t>
            </w:r>
          </w:p>
          <w:p w14:paraId="45CDCFFF" w14:textId="77777777" w:rsidR="00965E8F" w:rsidRDefault="00965E8F"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320095D" w14:textId="1D0496C6" w:rsidR="00965E8F" w:rsidRPr="00BC1FEE" w:rsidRDefault="00965E8F" w:rsidP="00965E8F">
            <w:pPr>
              <w:pStyle w:val="Listaszerbekezds"/>
              <w:widowControl w:val="0"/>
              <w:numPr>
                <w:ilvl w:val="0"/>
                <w:numId w:val="9"/>
              </w:numPr>
              <w:autoSpaceDE w:val="0"/>
              <w:autoSpaceDN w:val="0"/>
              <w:adjustRightInd w:val="0"/>
              <w:spacing w:after="0" w:line="240" w:lineRule="auto"/>
              <w:ind w:right="56"/>
              <w:jc w:val="both"/>
              <w:rPr>
                <w:rFonts w:ascii="Times New Roman" w:hAnsi="Times New Roman" w:cs="Times New Roman"/>
                <w:sz w:val="20"/>
                <w:szCs w:val="20"/>
              </w:rPr>
            </w:pPr>
            <w:r w:rsidRPr="00BC1FEE">
              <w:rPr>
                <w:rFonts w:ascii="Times New Roman" w:hAnsi="Times New Roman" w:cs="Times New Roman"/>
                <w:sz w:val="20"/>
                <w:szCs w:val="20"/>
              </w:rPr>
              <w:t xml:space="preserve">rész: </w:t>
            </w:r>
            <w:bookmarkStart w:id="2" w:name="_Hlk146659475"/>
            <w:r w:rsidRPr="00BC1FEE">
              <w:rPr>
                <w:rFonts w:ascii="Times New Roman" w:hAnsi="Times New Roman" w:cs="Times New Roman"/>
                <w:sz w:val="20"/>
                <w:szCs w:val="20"/>
              </w:rPr>
              <w:t>Tisztítószer, mosószer, mosogatószer, takarítószerek és eszközök, higiéniai papíráru</w:t>
            </w:r>
          </w:p>
          <w:bookmarkEnd w:id="2"/>
          <w:p w14:paraId="5868B6A9" w14:textId="72312D03" w:rsidR="00965E8F" w:rsidRPr="00BC1FEE" w:rsidRDefault="00965E8F" w:rsidP="00965E8F">
            <w:pPr>
              <w:pStyle w:val="Listaszerbekezds"/>
              <w:widowControl w:val="0"/>
              <w:numPr>
                <w:ilvl w:val="0"/>
                <w:numId w:val="9"/>
              </w:numPr>
              <w:autoSpaceDE w:val="0"/>
              <w:autoSpaceDN w:val="0"/>
              <w:adjustRightInd w:val="0"/>
              <w:spacing w:after="0" w:line="240" w:lineRule="auto"/>
              <w:ind w:right="56"/>
              <w:jc w:val="both"/>
              <w:rPr>
                <w:rFonts w:ascii="Times New Roman" w:hAnsi="Times New Roman" w:cs="Times New Roman"/>
                <w:sz w:val="20"/>
                <w:szCs w:val="20"/>
              </w:rPr>
            </w:pPr>
            <w:r w:rsidRPr="00BC1FEE">
              <w:rPr>
                <w:rFonts w:ascii="Times New Roman" w:hAnsi="Times New Roman" w:cs="Times New Roman"/>
                <w:sz w:val="20"/>
                <w:szCs w:val="20"/>
              </w:rPr>
              <w:t xml:space="preserve">rész: </w:t>
            </w:r>
            <w:bookmarkStart w:id="3" w:name="_Hlk146659496"/>
            <w:r w:rsidRPr="00BC1FEE">
              <w:rPr>
                <w:rFonts w:ascii="Times New Roman" w:hAnsi="Times New Roman" w:cs="Times New Roman"/>
                <w:sz w:val="20"/>
                <w:szCs w:val="20"/>
              </w:rPr>
              <w:t>Kézi és felület fertőtlenítőszerek, továbbá orvosi fogyóeszközként használatos és háztartási gumikesztyűk</w:t>
            </w:r>
            <w:bookmarkEnd w:id="3"/>
          </w:p>
          <w:p w14:paraId="775A49C4" w14:textId="77777777" w:rsidR="00965E8F" w:rsidRDefault="00965E8F"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5C5B0050" w14:textId="1976A310" w:rsidR="00122E25" w:rsidRPr="00E66F2E" w:rsidRDefault="00122E25"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122E25">
              <w:rPr>
                <w:rFonts w:ascii="Times New Roman" w:hAnsi="Times New Roman" w:cs="Times New Roman"/>
                <w:sz w:val="20"/>
                <w:szCs w:val="20"/>
              </w:rPr>
              <w:t xml:space="preserve">Az ajánlati felhívásban, valamint a műszaki leírásban </w:t>
            </w:r>
            <w:r>
              <w:rPr>
                <w:rFonts w:ascii="Times New Roman" w:hAnsi="Times New Roman" w:cs="Times New Roman"/>
                <w:sz w:val="20"/>
                <w:szCs w:val="20"/>
              </w:rPr>
              <w:t xml:space="preserve">és az árazatlan költségtáblában </w:t>
            </w:r>
            <w:r w:rsidRPr="00122E25">
              <w:rPr>
                <w:rFonts w:ascii="Times New Roman" w:hAnsi="Times New Roman" w:cs="Times New Roman"/>
                <w:sz w:val="20"/>
                <w:szCs w:val="20"/>
              </w:rPr>
              <w:t>meghatározott minőségi és mennyiségi feltételeknek</w:t>
            </w:r>
            <w:r>
              <w:rPr>
                <w:rFonts w:ascii="Times New Roman" w:hAnsi="Times New Roman" w:cs="Times New Roman"/>
                <w:sz w:val="20"/>
                <w:szCs w:val="20"/>
              </w:rPr>
              <w:t xml:space="preserve"> </w:t>
            </w:r>
            <w:r w:rsidR="00CB43ED">
              <w:rPr>
                <w:rFonts w:ascii="Times New Roman" w:hAnsi="Times New Roman" w:cs="Times New Roman"/>
                <w:sz w:val="20"/>
                <w:szCs w:val="20"/>
              </w:rPr>
              <w:t xml:space="preserve">meg kell felelni </w:t>
            </w:r>
            <w:r>
              <w:rPr>
                <w:rFonts w:ascii="Times New Roman" w:hAnsi="Times New Roman" w:cs="Times New Roman"/>
                <w:sz w:val="20"/>
                <w:szCs w:val="20"/>
              </w:rPr>
              <w:t xml:space="preserve">és </w:t>
            </w:r>
            <w:r w:rsidR="00CB43ED">
              <w:rPr>
                <w:rFonts w:ascii="Times New Roman" w:hAnsi="Times New Roman" w:cs="Times New Roman"/>
                <w:sz w:val="20"/>
                <w:szCs w:val="20"/>
              </w:rPr>
              <w:t xml:space="preserve">a szállításra irányadók </w:t>
            </w:r>
            <w:r>
              <w:rPr>
                <w:rFonts w:ascii="Times New Roman" w:hAnsi="Times New Roman" w:cs="Times New Roman"/>
                <w:sz w:val="20"/>
                <w:szCs w:val="20"/>
              </w:rPr>
              <w:t>az adásvételi</w:t>
            </w:r>
            <w:r w:rsidRPr="00122E25">
              <w:rPr>
                <w:rFonts w:ascii="Times New Roman" w:hAnsi="Times New Roman" w:cs="Times New Roman"/>
                <w:sz w:val="20"/>
                <w:szCs w:val="20"/>
              </w:rPr>
              <w:t xml:space="preserve"> </w:t>
            </w:r>
            <w:r w:rsidR="00DF079A">
              <w:rPr>
                <w:rFonts w:ascii="Times New Roman" w:hAnsi="Times New Roman" w:cs="Times New Roman"/>
                <w:sz w:val="20"/>
                <w:szCs w:val="20"/>
              </w:rPr>
              <w:t xml:space="preserve">keretszerződés </w:t>
            </w:r>
            <w:r w:rsidR="00CB43ED">
              <w:rPr>
                <w:rFonts w:ascii="Times New Roman" w:hAnsi="Times New Roman" w:cs="Times New Roman"/>
                <w:sz w:val="20"/>
                <w:szCs w:val="20"/>
              </w:rPr>
              <w:t>rendelkezései is</w:t>
            </w:r>
            <w:r>
              <w:rPr>
                <w:rFonts w:ascii="Times New Roman" w:hAnsi="Times New Roman" w:cs="Times New Roman"/>
                <w:sz w:val="20"/>
                <w:szCs w:val="20"/>
              </w:rPr>
              <w:t>.</w:t>
            </w:r>
          </w:p>
          <w:p w14:paraId="39856737" w14:textId="77777777" w:rsidR="00CB43ED" w:rsidRDefault="00E66F2E"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bookmarkStart w:id="4" w:name="_Hlk142395421"/>
            <w:r w:rsidRPr="00E66F2E">
              <w:rPr>
                <w:rFonts w:ascii="Times New Roman" w:hAnsi="Times New Roman" w:cs="Times New Roman"/>
                <w:b/>
                <w:bCs/>
                <w:sz w:val="20"/>
                <w:szCs w:val="20"/>
              </w:rPr>
              <w:t>A keretösszegek az alábbiak szerint alakulnak</w:t>
            </w:r>
            <w:r w:rsidR="006D1769">
              <w:rPr>
                <w:rFonts w:ascii="Times New Roman" w:hAnsi="Times New Roman" w:cs="Times New Roman"/>
                <w:b/>
                <w:bCs/>
                <w:sz w:val="20"/>
                <w:szCs w:val="20"/>
              </w:rPr>
              <w:t xml:space="preserve"> a meghatározott</w:t>
            </w:r>
            <w:r w:rsidR="00CB43ED">
              <w:rPr>
                <w:rFonts w:ascii="Times New Roman" w:hAnsi="Times New Roman" w:cs="Times New Roman"/>
                <w:b/>
                <w:bCs/>
                <w:sz w:val="20"/>
                <w:szCs w:val="20"/>
              </w:rPr>
              <w:t xml:space="preserve"> </w:t>
            </w:r>
            <w:r w:rsidR="006D1769">
              <w:rPr>
                <w:rFonts w:ascii="Times New Roman" w:hAnsi="Times New Roman" w:cs="Times New Roman"/>
                <w:b/>
                <w:bCs/>
                <w:sz w:val="20"/>
                <w:szCs w:val="20"/>
              </w:rPr>
              <w:t>két rész</w:t>
            </w:r>
            <w:r w:rsidR="00CB43ED">
              <w:rPr>
                <w:rFonts w:ascii="Times New Roman" w:hAnsi="Times New Roman" w:cs="Times New Roman"/>
                <w:b/>
                <w:bCs/>
                <w:sz w:val="20"/>
                <w:szCs w:val="20"/>
              </w:rPr>
              <w:t>ajánlati körre</w:t>
            </w:r>
            <w:r w:rsidRPr="00E66F2E">
              <w:rPr>
                <w:rFonts w:ascii="Times New Roman" w:hAnsi="Times New Roman" w:cs="Times New Roman"/>
                <w:b/>
                <w:bCs/>
                <w:sz w:val="20"/>
                <w:szCs w:val="20"/>
              </w:rPr>
              <w:t>:</w:t>
            </w:r>
            <w:r w:rsidRPr="00E66F2E">
              <w:rPr>
                <w:rFonts w:ascii="Times New Roman" w:hAnsi="Times New Roman" w:cs="Times New Roman"/>
                <w:b/>
                <w:bCs/>
                <w:sz w:val="20"/>
                <w:szCs w:val="20"/>
              </w:rPr>
              <w:br/>
            </w:r>
          </w:p>
          <w:p w14:paraId="7AE4E807" w14:textId="69E60CC9" w:rsidR="006D1769" w:rsidRDefault="00E66F2E"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E66F2E">
              <w:rPr>
                <w:rFonts w:ascii="Times New Roman" w:hAnsi="Times New Roman" w:cs="Times New Roman"/>
                <w:sz w:val="20"/>
                <w:szCs w:val="20"/>
              </w:rPr>
              <w:t xml:space="preserve">2024. évre </w:t>
            </w:r>
            <w:r w:rsidR="00411A4D">
              <w:rPr>
                <w:rFonts w:ascii="Times New Roman" w:hAnsi="Times New Roman" w:cs="Times New Roman"/>
                <w:sz w:val="20"/>
                <w:szCs w:val="20"/>
              </w:rPr>
              <w:t>összesen</w:t>
            </w:r>
            <w:r w:rsidR="00411A4D" w:rsidRPr="00E66F2E">
              <w:rPr>
                <w:rFonts w:ascii="Times New Roman" w:hAnsi="Times New Roman" w:cs="Times New Roman"/>
                <w:sz w:val="20"/>
                <w:szCs w:val="20"/>
              </w:rPr>
              <w:t xml:space="preserve"> </w:t>
            </w:r>
            <w:r w:rsidR="002905B3" w:rsidRPr="00E66F2E">
              <w:rPr>
                <w:rFonts w:ascii="Times New Roman" w:hAnsi="Times New Roman" w:cs="Times New Roman"/>
                <w:sz w:val="20"/>
                <w:szCs w:val="20"/>
              </w:rPr>
              <w:t>1</w:t>
            </w:r>
            <w:r w:rsidR="002905B3">
              <w:rPr>
                <w:rFonts w:ascii="Times New Roman" w:hAnsi="Times New Roman" w:cs="Times New Roman"/>
                <w:sz w:val="20"/>
                <w:szCs w:val="20"/>
              </w:rPr>
              <w:t>8</w:t>
            </w:r>
            <w:r w:rsidRPr="00E66F2E">
              <w:rPr>
                <w:rFonts w:ascii="Times New Roman" w:hAnsi="Times New Roman" w:cs="Times New Roman"/>
                <w:sz w:val="20"/>
                <w:szCs w:val="20"/>
              </w:rPr>
              <w:t xml:space="preserve">.000.000 Ft, azaz </w:t>
            </w:r>
            <w:r w:rsidR="002905B3" w:rsidRPr="00E66F2E">
              <w:rPr>
                <w:rFonts w:ascii="Times New Roman" w:hAnsi="Times New Roman" w:cs="Times New Roman"/>
                <w:sz w:val="20"/>
                <w:szCs w:val="20"/>
              </w:rPr>
              <w:t>tizen</w:t>
            </w:r>
            <w:r w:rsidR="002905B3">
              <w:rPr>
                <w:rFonts w:ascii="Times New Roman" w:hAnsi="Times New Roman" w:cs="Times New Roman"/>
                <w:sz w:val="20"/>
                <w:szCs w:val="20"/>
              </w:rPr>
              <w:t>nyolc</w:t>
            </w:r>
            <w:r w:rsidR="002905B3" w:rsidRPr="00E66F2E">
              <w:rPr>
                <w:rFonts w:ascii="Times New Roman" w:hAnsi="Times New Roman" w:cs="Times New Roman"/>
                <w:sz w:val="20"/>
                <w:szCs w:val="20"/>
              </w:rPr>
              <w:t xml:space="preserve">millió </w:t>
            </w:r>
            <w:r w:rsidRPr="00E66F2E">
              <w:rPr>
                <w:rFonts w:ascii="Times New Roman" w:hAnsi="Times New Roman" w:cs="Times New Roman"/>
                <w:sz w:val="20"/>
                <w:szCs w:val="20"/>
              </w:rPr>
              <w:t xml:space="preserve">forint + az adófizetési kötelezettség keletkezésének napján </w:t>
            </w:r>
            <w:r w:rsidRPr="00CB43ED">
              <w:rPr>
                <w:rFonts w:ascii="Times New Roman" w:hAnsi="Times New Roman" w:cs="Times New Roman"/>
                <w:sz w:val="20"/>
                <w:szCs w:val="20"/>
              </w:rPr>
              <w:t>érvényes ÁFA.</w:t>
            </w:r>
          </w:p>
          <w:p w14:paraId="2A9A1809" w14:textId="2D4FFD74" w:rsidR="006D1769" w:rsidRPr="00CB43ED" w:rsidRDefault="006D1769" w:rsidP="00CF0639">
            <w:pPr>
              <w:pStyle w:val="Listaszerbekezds"/>
              <w:widowControl w:val="0"/>
              <w:numPr>
                <w:ilvl w:val="0"/>
                <w:numId w:val="3"/>
              </w:numPr>
              <w:autoSpaceDE w:val="0"/>
              <w:autoSpaceDN w:val="0"/>
              <w:adjustRightInd w:val="0"/>
              <w:spacing w:after="0" w:line="240" w:lineRule="auto"/>
              <w:ind w:right="56" w:hanging="502"/>
              <w:jc w:val="both"/>
              <w:rPr>
                <w:rFonts w:ascii="Times New Roman" w:hAnsi="Times New Roman" w:cs="Times New Roman"/>
                <w:b/>
                <w:bCs/>
                <w:sz w:val="20"/>
                <w:szCs w:val="20"/>
              </w:rPr>
            </w:pPr>
            <w:r w:rsidRPr="00CB43ED">
              <w:rPr>
                <w:rFonts w:ascii="Times New Roman" w:hAnsi="Times New Roman" w:cs="Times New Roman"/>
                <w:sz w:val="20"/>
                <w:szCs w:val="20"/>
              </w:rPr>
              <w:t>részteljesítési termékkör vonatkozásában</w:t>
            </w:r>
            <w:r w:rsidR="002905B3" w:rsidRPr="00CB43ED">
              <w:rPr>
                <w:rFonts w:ascii="Times New Roman" w:hAnsi="Times New Roman" w:cs="Times New Roman"/>
                <w:sz w:val="20"/>
                <w:szCs w:val="20"/>
              </w:rPr>
              <w:t xml:space="preserve">: </w:t>
            </w:r>
            <w:proofErr w:type="gramStart"/>
            <w:r w:rsidR="002905B3" w:rsidRPr="00CB43ED">
              <w:rPr>
                <w:rFonts w:ascii="Times New Roman" w:hAnsi="Times New Roman" w:cs="Times New Roman"/>
                <w:sz w:val="20"/>
                <w:szCs w:val="20"/>
              </w:rPr>
              <w:t>13.500.000.,-</w:t>
            </w:r>
            <w:proofErr w:type="gramEnd"/>
            <w:r w:rsidR="002905B3" w:rsidRPr="00CB43ED">
              <w:rPr>
                <w:rFonts w:ascii="Times New Roman" w:hAnsi="Times New Roman" w:cs="Times New Roman"/>
                <w:sz w:val="20"/>
                <w:szCs w:val="20"/>
              </w:rPr>
              <w:t xml:space="preserve"> </w:t>
            </w:r>
            <w:r w:rsidRPr="00CB43ED">
              <w:rPr>
                <w:rFonts w:ascii="Times New Roman" w:hAnsi="Times New Roman" w:cs="Times New Roman"/>
                <w:sz w:val="20"/>
                <w:szCs w:val="20"/>
              </w:rPr>
              <w:t xml:space="preserve">Ft </w:t>
            </w:r>
          </w:p>
          <w:p w14:paraId="4BDC1D92" w14:textId="77777777" w:rsidR="00CB43ED" w:rsidRPr="00CB43ED" w:rsidRDefault="006D1769" w:rsidP="00CF0639">
            <w:pPr>
              <w:pStyle w:val="Listaszerbekezds"/>
              <w:widowControl w:val="0"/>
              <w:numPr>
                <w:ilvl w:val="0"/>
                <w:numId w:val="3"/>
              </w:numPr>
              <w:autoSpaceDE w:val="0"/>
              <w:autoSpaceDN w:val="0"/>
              <w:adjustRightInd w:val="0"/>
              <w:spacing w:after="0" w:line="240" w:lineRule="auto"/>
              <w:ind w:left="0" w:right="56" w:hanging="304"/>
              <w:jc w:val="both"/>
              <w:rPr>
                <w:rFonts w:ascii="Times New Roman" w:hAnsi="Times New Roman" w:cs="Times New Roman"/>
                <w:b/>
                <w:bCs/>
                <w:sz w:val="20"/>
                <w:szCs w:val="20"/>
              </w:rPr>
            </w:pPr>
            <w:r w:rsidRPr="00CB43ED">
              <w:rPr>
                <w:rFonts w:ascii="Times New Roman" w:hAnsi="Times New Roman" w:cs="Times New Roman"/>
                <w:b/>
                <w:bCs/>
                <w:sz w:val="20"/>
                <w:szCs w:val="20"/>
              </w:rPr>
              <w:t>2</w:t>
            </w:r>
            <w:r w:rsidRPr="00CB43ED">
              <w:rPr>
                <w:rFonts w:ascii="Times New Roman" w:hAnsi="Times New Roman" w:cs="Times New Roman"/>
                <w:sz w:val="20"/>
                <w:szCs w:val="20"/>
              </w:rPr>
              <w:t>.    részteljesítési termékkör vonatkozásában</w:t>
            </w:r>
            <w:r w:rsidR="002905B3" w:rsidRPr="00CB43ED">
              <w:rPr>
                <w:rFonts w:ascii="Times New Roman" w:hAnsi="Times New Roman" w:cs="Times New Roman"/>
                <w:sz w:val="20"/>
                <w:szCs w:val="20"/>
              </w:rPr>
              <w:t xml:space="preserve">: </w:t>
            </w:r>
            <w:proofErr w:type="gramStart"/>
            <w:r w:rsidR="002905B3" w:rsidRPr="00CB43ED">
              <w:rPr>
                <w:rFonts w:ascii="Times New Roman" w:hAnsi="Times New Roman" w:cs="Times New Roman"/>
                <w:sz w:val="20"/>
                <w:szCs w:val="20"/>
              </w:rPr>
              <w:t>4.500.000.,-</w:t>
            </w:r>
            <w:proofErr w:type="gramEnd"/>
            <w:r w:rsidR="002905B3" w:rsidRPr="00CB43ED">
              <w:rPr>
                <w:rFonts w:ascii="Times New Roman" w:hAnsi="Times New Roman" w:cs="Times New Roman"/>
                <w:sz w:val="20"/>
                <w:szCs w:val="20"/>
              </w:rPr>
              <w:t xml:space="preserve"> </w:t>
            </w:r>
            <w:r w:rsidRPr="00CB43ED">
              <w:rPr>
                <w:rFonts w:ascii="Times New Roman" w:hAnsi="Times New Roman" w:cs="Times New Roman"/>
                <w:sz w:val="20"/>
                <w:szCs w:val="20"/>
              </w:rPr>
              <w:t>Ft</w:t>
            </w:r>
          </w:p>
          <w:p w14:paraId="2DD51AB6" w14:textId="77777777" w:rsidR="00CB43ED" w:rsidRDefault="00E66F2E" w:rsidP="00CB43E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B43ED">
              <w:rPr>
                <w:rFonts w:ascii="Times New Roman" w:hAnsi="Times New Roman" w:cs="Times New Roman"/>
                <w:sz w:val="20"/>
                <w:szCs w:val="20"/>
              </w:rPr>
              <w:br/>
            </w:r>
            <w:r w:rsidR="006D1769" w:rsidRPr="00CB43ED">
              <w:rPr>
                <w:rFonts w:ascii="Times New Roman" w:hAnsi="Times New Roman" w:cs="Times New Roman"/>
                <w:sz w:val="20"/>
                <w:szCs w:val="20"/>
              </w:rPr>
              <w:t xml:space="preserve">2025. évre </w:t>
            </w:r>
            <w:r w:rsidR="00411A4D" w:rsidRPr="00CB43ED">
              <w:rPr>
                <w:rFonts w:ascii="Times New Roman" w:hAnsi="Times New Roman" w:cs="Times New Roman"/>
                <w:sz w:val="20"/>
                <w:szCs w:val="20"/>
              </w:rPr>
              <w:t xml:space="preserve">összesen </w:t>
            </w:r>
            <w:r w:rsidR="00CB43ED" w:rsidRPr="00E66F2E">
              <w:rPr>
                <w:rFonts w:ascii="Times New Roman" w:hAnsi="Times New Roman" w:cs="Times New Roman"/>
                <w:sz w:val="20"/>
                <w:szCs w:val="20"/>
              </w:rPr>
              <w:t>1</w:t>
            </w:r>
            <w:r w:rsidR="00CB43ED">
              <w:rPr>
                <w:rFonts w:ascii="Times New Roman" w:hAnsi="Times New Roman" w:cs="Times New Roman"/>
                <w:sz w:val="20"/>
                <w:szCs w:val="20"/>
              </w:rPr>
              <w:t>8</w:t>
            </w:r>
            <w:r w:rsidR="00CB43ED" w:rsidRPr="00E66F2E">
              <w:rPr>
                <w:rFonts w:ascii="Times New Roman" w:hAnsi="Times New Roman" w:cs="Times New Roman"/>
                <w:sz w:val="20"/>
                <w:szCs w:val="20"/>
              </w:rPr>
              <w:t>.000.000 Ft, azaz tizen</w:t>
            </w:r>
            <w:r w:rsidR="00CB43ED">
              <w:rPr>
                <w:rFonts w:ascii="Times New Roman" w:hAnsi="Times New Roman" w:cs="Times New Roman"/>
                <w:sz w:val="20"/>
                <w:szCs w:val="20"/>
              </w:rPr>
              <w:t>nyolc</w:t>
            </w:r>
            <w:r w:rsidR="00CB43ED" w:rsidRPr="00E66F2E">
              <w:rPr>
                <w:rFonts w:ascii="Times New Roman" w:hAnsi="Times New Roman" w:cs="Times New Roman"/>
                <w:sz w:val="20"/>
                <w:szCs w:val="20"/>
              </w:rPr>
              <w:t xml:space="preserve">millió forint + az adófizetési kötelezettség keletkezésének napján </w:t>
            </w:r>
            <w:r w:rsidR="00CB43ED" w:rsidRPr="00CB43ED">
              <w:rPr>
                <w:rFonts w:ascii="Times New Roman" w:hAnsi="Times New Roman" w:cs="Times New Roman"/>
                <w:sz w:val="20"/>
                <w:szCs w:val="20"/>
              </w:rPr>
              <w:t>érvényes ÁFA.</w:t>
            </w:r>
          </w:p>
          <w:p w14:paraId="636E8704" w14:textId="77777777" w:rsidR="00CB43ED" w:rsidRPr="00CB43ED" w:rsidRDefault="00CB43ED" w:rsidP="00CB43ED">
            <w:pPr>
              <w:pStyle w:val="Listaszerbekezds"/>
              <w:widowControl w:val="0"/>
              <w:numPr>
                <w:ilvl w:val="0"/>
                <w:numId w:val="8"/>
              </w:numPr>
              <w:autoSpaceDE w:val="0"/>
              <w:autoSpaceDN w:val="0"/>
              <w:adjustRightInd w:val="0"/>
              <w:spacing w:after="0" w:line="240" w:lineRule="auto"/>
              <w:ind w:right="56"/>
              <w:jc w:val="both"/>
              <w:rPr>
                <w:rFonts w:ascii="Times New Roman" w:hAnsi="Times New Roman" w:cs="Times New Roman"/>
                <w:b/>
                <w:bCs/>
                <w:sz w:val="20"/>
                <w:szCs w:val="20"/>
              </w:rPr>
            </w:pPr>
            <w:r w:rsidRPr="00CB43ED">
              <w:rPr>
                <w:rFonts w:ascii="Times New Roman" w:hAnsi="Times New Roman" w:cs="Times New Roman"/>
                <w:sz w:val="20"/>
                <w:szCs w:val="20"/>
              </w:rPr>
              <w:t xml:space="preserve">részteljesítési termékkör vonatkozásában: </w:t>
            </w:r>
            <w:proofErr w:type="gramStart"/>
            <w:r w:rsidRPr="00CB43ED">
              <w:rPr>
                <w:rFonts w:ascii="Times New Roman" w:hAnsi="Times New Roman" w:cs="Times New Roman"/>
                <w:sz w:val="20"/>
                <w:szCs w:val="20"/>
              </w:rPr>
              <w:t>13.500.000.,-</w:t>
            </w:r>
            <w:proofErr w:type="gramEnd"/>
            <w:r w:rsidRPr="00CB43ED">
              <w:rPr>
                <w:rFonts w:ascii="Times New Roman" w:hAnsi="Times New Roman" w:cs="Times New Roman"/>
                <w:sz w:val="20"/>
                <w:szCs w:val="20"/>
              </w:rPr>
              <w:t xml:space="preserve"> Ft </w:t>
            </w:r>
          </w:p>
          <w:p w14:paraId="223E888F" w14:textId="7B67D92E" w:rsidR="00CB43ED" w:rsidRPr="00CB43ED" w:rsidRDefault="00CB43ED" w:rsidP="00CB43ED">
            <w:pPr>
              <w:pStyle w:val="Listaszerbekezds"/>
              <w:widowControl w:val="0"/>
              <w:numPr>
                <w:ilvl w:val="0"/>
                <w:numId w:val="8"/>
              </w:numPr>
              <w:autoSpaceDE w:val="0"/>
              <w:autoSpaceDN w:val="0"/>
              <w:adjustRightInd w:val="0"/>
              <w:spacing w:after="0" w:line="240" w:lineRule="auto"/>
              <w:ind w:right="56"/>
              <w:jc w:val="both"/>
              <w:rPr>
                <w:rFonts w:ascii="Times New Roman" w:hAnsi="Times New Roman" w:cs="Times New Roman"/>
                <w:b/>
                <w:bCs/>
                <w:sz w:val="20"/>
                <w:szCs w:val="20"/>
              </w:rPr>
            </w:pPr>
            <w:r w:rsidRPr="00CB43ED">
              <w:rPr>
                <w:rFonts w:ascii="Times New Roman" w:hAnsi="Times New Roman" w:cs="Times New Roman"/>
                <w:sz w:val="20"/>
                <w:szCs w:val="20"/>
              </w:rPr>
              <w:lastRenderedPageBreak/>
              <w:t xml:space="preserve">részteljesítési termékkör vonatkozásában: </w:t>
            </w:r>
            <w:proofErr w:type="gramStart"/>
            <w:r w:rsidRPr="00CB43ED">
              <w:rPr>
                <w:rFonts w:ascii="Times New Roman" w:hAnsi="Times New Roman" w:cs="Times New Roman"/>
                <w:sz w:val="20"/>
                <w:szCs w:val="20"/>
              </w:rPr>
              <w:t>4.500.000.,-</w:t>
            </w:r>
            <w:proofErr w:type="gramEnd"/>
            <w:r w:rsidRPr="00CB43ED">
              <w:rPr>
                <w:rFonts w:ascii="Times New Roman" w:hAnsi="Times New Roman" w:cs="Times New Roman"/>
                <w:sz w:val="20"/>
                <w:szCs w:val="20"/>
              </w:rPr>
              <w:t xml:space="preserve"> Ft</w:t>
            </w:r>
          </w:p>
          <w:p w14:paraId="589BFECF" w14:textId="77777777" w:rsidR="00CB43ED" w:rsidRDefault="00CB43ED" w:rsidP="00CE796D">
            <w:pPr>
              <w:widowControl w:val="0"/>
              <w:autoSpaceDE w:val="0"/>
              <w:autoSpaceDN w:val="0"/>
              <w:adjustRightInd w:val="0"/>
              <w:spacing w:after="0" w:line="240" w:lineRule="auto"/>
              <w:ind w:right="56"/>
              <w:jc w:val="both"/>
              <w:rPr>
                <w:rFonts w:ascii="Times New Roman" w:hAnsi="Times New Roman" w:cs="Times New Roman"/>
                <w:sz w:val="20"/>
                <w:szCs w:val="20"/>
              </w:rPr>
            </w:pPr>
          </w:p>
          <w:p w14:paraId="4D9DECB2" w14:textId="5C818583" w:rsidR="00056F9F" w:rsidRDefault="00CB43ED" w:rsidP="00CE796D">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A</w:t>
            </w:r>
            <w:r w:rsidRPr="006D1769">
              <w:rPr>
                <w:rFonts w:ascii="Times New Roman" w:hAnsi="Times New Roman" w:cs="Times New Roman"/>
                <w:sz w:val="20"/>
                <w:szCs w:val="20"/>
              </w:rPr>
              <w:t xml:space="preserve">jánlatkérő </w:t>
            </w:r>
            <w:r>
              <w:rPr>
                <w:rFonts w:ascii="Times New Roman" w:hAnsi="Times New Roman" w:cs="Times New Roman"/>
                <w:sz w:val="20"/>
                <w:szCs w:val="20"/>
              </w:rPr>
              <w:t>a</w:t>
            </w:r>
            <w:r w:rsidR="00B720BF" w:rsidRPr="006D1769">
              <w:rPr>
                <w:rFonts w:ascii="Times New Roman" w:hAnsi="Times New Roman" w:cs="Times New Roman"/>
                <w:sz w:val="20"/>
                <w:szCs w:val="20"/>
              </w:rPr>
              <w:t xml:space="preserve"> </w:t>
            </w:r>
            <w:r w:rsidR="00DF079A">
              <w:rPr>
                <w:rFonts w:ascii="Times New Roman" w:hAnsi="Times New Roman" w:cs="Times New Roman"/>
                <w:sz w:val="20"/>
                <w:szCs w:val="20"/>
              </w:rPr>
              <w:t>keretszerződés</w:t>
            </w:r>
            <w:r w:rsidR="00DF079A" w:rsidRPr="006D1769">
              <w:rPr>
                <w:rFonts w:ascii="Times New Roman" w:hAnsi="Times New Roman" w:cs="Times New Roman"/>
                <w:sz w:val="20"/>
                <w:szCs w:val="20"/>
              </w:rPr>
              <w:t xml:space="preserve"> </w:t>
            </w:r>
            <w:r w:rsidR="00B720BF" w:rsidRPr="006D1769">
              <w:rPr>
                <w:rFonts w:ascii="Times New Roman" w:hAnsi="Times New Roman" w:cs="Times New Roman"/>
                <w:sz w:val="20"/>
                <w:szCs w:val="20"/>
              </w:rPr>
              <w:t xml:space="preserve">keretösszegének teljes lehívására </w:t>
            </w:r>
            <w:r w:rsidR="00B720BF" w:rsidRPr="006D1769">
              <w:rPr>
                <w:rFonts w:ascii="Times New Roman" w:hAnsi="Times New Roman" w:cs="Times New Roman"/>
                <w:b/>
                <w:bCs/>
                <w:sz w:val="20"/>
                <w:szCs w:val="20"/>
              </w:rPr>
              <w:t>nem vállal</w:t>
            </w:r>
            <w:r w:rsidR="00B720BF" w:rsidRPr="006D1769">
              <w:rPr>
                <w:rFonts w:ascii="Times New Roman" w:hAnsi="Times New Roman" w:cs="Times New Roman"/>
                <w:sz w:val="20"/>
                <w:szCs w:val="20"/>
              </w:rPr>
              <w:t xml:space="preserve"> kötelezettséget. </w:t>
            </w:r>
          </w:p>
          <w:p w14:paraId="0EC0BBCB" w14:textId="0B32459B" w:rsidR="00E66F2E" w:rsidRPr="006D1769" w:rsidRDefault="00B720BF" w:rsidP="00CE796D">
            <w:pPr>
              <w:widowControl w:val="0"/>
              <w:autoSpaceDE w:val="0"/>
              <w:autoSpaceDN w:val="0"/>
              <w:adjustRightInd w:val="0"/>
              <w:spacing w:after="0" w:line="240" w:lineRule="auto"/>
              <w:ind w:right="56"/>
              <w:jc w:val="both"/>
              <w:rPr>
                <w:rFonts w:ascii="Times New Roman" w:hAnsi="Times New Roman" w:cs="Times New Roman"/>
                <w:b/>
                <w:bCs/>
                <w:sz w:val="20"/>
                <w:szCs w:val="20"/>
              </w:rPr>
            </w:pPr>
            <w:r w:rsidRPr="006D1769">
              <w:rPr>
                <w:rFonts w:ascii="Times New Roman" w:hAnsi="Times New Roman" w:cs="Times New Roman"/>
                <w:sz w:val="20"/>
                <w:szCs w:val="20"/>
              </w:rPr>
              <w:t>Az ajá</w:t>
            </w:r>
            <w:r w:rsidR="00E66F2E" w:rsidRPr="006D1769">
              <w:rPr>
                <w:rFonts w:ascii="Times New Roman" w:hAnsi="Times New Roman" w:cs="Times New Roman"/>
                <w:sz w:val="20"/>
                <w:szCs w:val="20"/>
              </w:rPr>
              <w:t>nlatkérő kötelezettséget vállal arra, hogy legkésőbb 2025. december 31-ig</w:t>
            </w:r>
            <w:r w:rsidR="006766E5" w:rsidRPr="006D1769">
              <w:rPr>
                <w:rFonts w:ascii="Times New Roman" w:hAnsi="Times New Roman" w:cs="Times New Roman"/>
                <w:sz w:val="20"/>
                <w:szCs w:val="20"/>
              </w:rPr>
              <w:t xml:space="preserve"> a fenti </w:t>
            </w:r>
            <w:bookmarkStart w:id="5" w:name="_Hlk146569244"/>
            <w:r w:rsidR="006766E5" w:rsidRPr="006D1769">
              <w:rPr>
                <w:rFonts w:ascii="Times New Roman" w:hAnsi="Times New Roman" w:cs="Times New Roman"/>
                <w:sz w:val="20"/>
                <w:szCs w:val="20"/>
              </w:rPr>
              <w:t>két évre meghatározott</w:t>
            </w:r>
            <w:r w:rsidR="00E66F2E" w:rsidRPr="006D1769">
              <w:rPr>
                <w:rFonts w:ascii="Times New Roman" w:hAnsi="Times New Roman" w:cs="Times New Roman"/>
                <w:sz w:val="20"/>
                <w:szCs w:val="20"/>
              </w:rPr>
              <w:t xml:space="preserve"> </w:t>
            </w:r>
            <w:r w:rsidRPr="006D1769">
              <w:rPr>
                <w:rFonts w:ascii="Times New Roman" w:hAnsi="Times New Roman" w:cs="Times New Roman"/>
                <w:sz w:val="20"/>
                <w:szCs w:val="20"/>
              </w:rPr>
              <w:t xml:space="preserve">teljes </w:t>
            </w:r>
            <w:r w:rsidR="00E66F2E" w:rsidRPr="003303D7">
              <w:rPr>
                <w:rFonts w:ascii="Times New Roman" w:hAnsi="Times New Roman" w:cs="Times New Roman"/>
                <w:b/>
                <w:bCs/>
                <w:sz w:val="20"/>
                <w:szCs w:val="20"/>
              </w:rPr>
              <w:t>keretösszeg 70%-</w:t>
            </w:r>
            <w:proofErr w:type="spellStart"/>
            <w:r w:rsidR="00E66F2E" w:rsidRPr="003303D7">
              <w:rPr>
                <w:rFonts w:ascii="Times New Roman" w:hAnsi="Times New Roman" w:cs="Times New Roman"/>
                <w:b/>
                <w:bCs/>
                <w:sz w:val="20"/>
                <w:szCs w:val="20"/>
              </w:rPr>
              <w:t>ának</w:t>
            </w:r>
            <w:proofErr w:type="spellEnd"/>
            <w:r w:rsidR="00E66F2E" w:rsidRPr="003303D7">
              <w:rPr>
                <w:rFonts w:ascii="Times New Roman" w:hAnsi="Times New Roman" w:cs="Times New Roman"/>
                <w:b/>
                <w:bCs/>
                <w:sz w:val="20"/>
                <w:szCs w:val="20"/>
              </w:rPr>
              <w:t xml:space="preserve"> megfelelő értékben</w:t>
            </w:r>
            <w:r w:rsidR="00E66F2E" w:rsidRPr="006D1769">
              <w:rPr>
                <w:rFonts w:ascii="Times New Roman" w:hAnsi="Times New Roman" w:cs="Times New Roman"/>
                <w:sz w:val="20"/>
                <w:szCs w:val="20"/>
              </w:rPr>
              <w:t xml:space="preserve"> </w:t>
            </w:r>
            <w:r w:rsidRPr="006D1769">
              <w:rPr>
                <w:rFonts w:ascii="Times New Roman" w:hAnsi="Times New Roman" w:cs="Times New Roman"/>
                <w:sz w:val="20"/>
                <w:szCs w:val="20"/>
              </w:rPr>
              <w:t>t</w:t>
            </w:r>
            <w:bookmarkEnd w:id="5"/>
            <w:r w:rsidRPr="006D1769">
              <w:rPr>
                <w:rFonts w:ascii="Times New Roman" w:hAnsi="Times New Roman" w:cs="Times New Roman"/>
                <w:sz w:val="20"/>
                <w:szCs w:val="20"/>
              </w:rPr>
              <w:t>esz</w:t>
            </w:r>
            <w:r w:rsidR="00E66F2E" w:rsidRPr="006D1769">
              <w:rPr>
                <w:rFonts w:ascii="Times New Roman" w:hAnsi="Times New Roman" w:cs="Times New Roman"/>
                <w:sz w:val="20"/>
                <w:szCs w:val="20"/>
              </w:rPr>
              <w:t xml:space="preserve"> megrendelést a Műszaki </w:t>
            </w:r>
            <w:r w:rsidR="003303D7">
              <w:rPr>
                <w:rFonts w:ascii="Times New Roman" w:hAnsi="Times New Roman" w:cs="Times New Roman"/>
                <w:sz w:val="20"/>
                <w:szCs w:val="20"/>
              </w:rPr>
              <w:t>dokumentáció</w:t>
            </w:r>
            <w:r w:rsidR="00E66F2E" w:rsidRPr="006D1769">
              <w:rPr>
                <w:rFonts w:ascii="Times New Roman" w:hAnsi="Times New Roman" w:cs="Times New Roman"/>
                <w:sz w:val="20"/>
                <w:szCs w:val="20"/>
              </w:rPr>
              <w:t>ban megjelölt termékekből.</w:t>
            </w:r>
            <w:bookmarkEnd w:id="4"/>
          </w:p>
        </w:tc>
      </w:tr>
      <w:tr w:rsidR="00C65CF9" w14:paraId="13B0FEB4" w14:textId="77777777">
        <w:tc>
          <w:tcPr>
            <w:tcW w:w="9638" w:type="dxa"/>
            <w:gridSpan w:val="6"/>
            <w:tcBorders>
              <w:top w:val="single" w:sz="4" w:space="0" w:color="auto"/>
              <w:left w:val="single" w:sz="4" w:space="0" w:color="auto"/>
              <w:bottom w:val="single" w:sz="4" w:space="0" w:color="auto"/>
              <w:right w:val="single" w:sz="4" w:space="0" w:color="auto"/>
            </w:tcBorders>
          </w:tcPr>
          <w:p w14:paraId="4314E564"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II.1.5) Becsült érték:</w:t>
            </w:r>
            <w:r>
              <w:rPr>
                <w:rFonts w:ascii="Times New Roman" w:hAnsi="Times New Roman" w:cs="Times New Roman"/>
                <w:position w:val="10"/>
                <w:sz w:val="20"/>
                <w:szCs w:val="20"/>
              </w:rPr>
              <w:t>2</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 Pénznem: [ ][ ][ ]</w:t>
            </w:r>
            <w:r>
              <w:rPr>
                <w:rFonts w:ascii="Times New Roman" w:hAnsi="Times New Roman" w:cs="Times New Roman"/>
                <w:sz w:val="20"/>
                <w:szCs w:val="20"/>
              </w:rPr>
              <w:br/>
            </w:r>
            <w:r>
              <w:rPr>
                <w:rFonts w:ascii="Times New Roman" w:hAnsi="Times New Roman" w:cs="Times New Roman"/>
                <w:i/>
                <w:iCs/>
                <w:sz w:val="20"/>
                <w:szCs w:val="20"/>
              </w:rPr>
              <w:t>(ÁFA nélkül; keretmegállapodás vagy dinamikus beszerzési rendszer esetében a szerződéseknek a keretmegállapodás vagy dinamikus beszerzési rendszer teljes időtartamára vonatkozó becsült összértéke)</w:t>
            </w:r>
          </w:p>
        </w:tc>
      </w:tr>
      <w:tr w:rsidR="00C65CF9" w14:paraId="011E2EFF" w14:textId="77777777">
        <w:tc>
          <w:tcPr>
            <w:tcW w:w="9638" w:type="dxa"/>
            <w:gridSpan w:val="6"/>
            <w:tcBorders>
              <w:top w:val="single" w:sz="4" w:space="0" w:color="auto"/>
              <w:left w:val="single" w:sz="4" w:space="0" w:color="auto"/>
              <w:bottom w:val="single" w:sz="4" w:space="0" w:color="auto"/>
              <w:right w:val="single" w:sz="4" w:space="0" w:color="auto"/>
            </w:tcBorders>
          </w:tcPr>
          <w:p w14:paraId="17998722" w14:textId="31FEFA3D" w:rsidR="00FE4FB3"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II.1.6) Részekre bontás</w:t>
            </w:r>
            <w:r>
              <w:rPr>
                <w:rFonts w:ascii="Times New Roman" w:hAnsi="Times New Roman" w:cs="Times New Roman"/>
                <w:b/>
                <w:bCs/>
                <w:sz w:val="20"/>
                <w:szCs w:val="20"/>
              </w:rPr>
              <w:br/>
            </w:r>
            <w:r w:rsidR="00EF4BF4">
              <w:rPr>
                <w:rFonts w:ascii="Times New Roman" w:hAnsi="Times New Roman" w:cs="Times New Roman"/>
                <w:sz w:val="20"/>
                <w:szCs w:val="20"/>
              </w:rPr>
              <w:t xml:space="preserve">x </w:t>
            </w:r>
            <w:r>
              <w:rPr>
                <w:rFonts w:ascii="Times New Roman" w:hAnsi="Times New Roman" w:cs="Times New Roman"/>
                <w:sz w:val="20"/>
                <w:szCs w:val="20"/>
              </w:rPr>
              <w:t>Részajánlat tételére lehetőség van.</w:t>
            </w:r>
            <w:r>
              <w:rPr>
                <w:rFonts w:ascii="Times New Roman" w:hAnsi="Times New Roman" w:cs="Times New Roman"/>
                <w:sz w:val="20"/>
                <w:szCs w:val="20"/>
              </w:rPr>
              <w:br/>
              <w:t>Ajánlatok benyújthatók</w:t>
            </w:r>
            <w:r>
              <w:rPr>
                <w:rFonts w:ascii="Times New Roman" w:hAnsi="Times New Roman" w:cs="Times New Roman"/>
                <w:position w:val="10"/>
                <w:sz w:val="20"/>
                <w:szCs w:val="20"/>
              </w:rPr>
              <w:t>12</w:t>
            </w:r>
            <w:r>
              <w:rPr>
                <w:rFonts w:ascii="Times New Roman" w:hAnsi="Times New Roman" w:cs="Times New Roman"/>
                <w:sz w:val="20"/>
                <w:szCs w:val="20"/>
              </w:rPr>
              <w:t xml:space="preserve"> </w:t>
            </w:r>
            <w:r w:rsidR="0067590D">
              <w:rPr>
                <w:rFonts w:ascii="Times New Roman" w:hAnsi="Times New Roman" w:cs="Times New Roman"/>
                <w:sz w:val="20"/>
                <w:szCs w:val="20"/>
              </w:rPr>
              <w:t xml:space="preserve">x </w:t>
            </w:r>
            <w:r>
              <w:rPr>
                <w:rFonts w:ascii="Times New Roman" w:hAnsi="Times New Roman" w:cs="Times New Roman"/>
                <w:sz w:val="20"/>
                <w:szCs w:val="20"/>
              </w:rPr>
              <w:t>valamennyi részre</w:t>
            </w:r>
            <w:r w:rsidR="0067590D">
              <w:rPr>
                <w:rFonts w:ascii="Times New Roman" w:hAnsi="Times New Roman" w:cs="Times New Roman"/>
                <w:sz w:val="20"/>
                <w:szCs w:val="20"/>
              </w:rPr>
              <w:t xml:space="preserve">, így </w:t>
            </w:r>
            <w:r w:rsidR="0067590D" w:rsidRPr="0067590D">
              <w:rPr>
                <w:rFonts w:ascii="Times New Roman" w:hAnsi="Times New Roman" w:cs="Times New Roman"/>
                <w:sz w:val="20"/>
                <w:szCs w:val="20"/>
              </w:rPr>
              <w:t xml:space="preserve">az ajánlatkérő valamennyi részre vonatkozóan biztosítja a részajánlattétel lehetőségét, az ajánlattevő tehet egy részre, </w:t>
            </w:r>
            <w:r w:rsidR="0067590D">
              <w:rPr>
                <w:rFonts w:ascii="Times New Roman" w:hAnsi="Times New Roman" w:cs="Times New Roman"/>
                <w:sz w:val="20"/>
                <w:szCs w:val="20"/>
              </w:rPr>
              <w:t xml:space="preserve">vagy a lentebb meghatározott mindkét, tehát valamennyi </w:t>
            </w:r>
            <w:r w:rsidR="0067590D" w:rsidRPr="0067590D">
              <w:rPr>
                <w:rFonts w:ascii="Times New Roman" w:hAnsi="Times New Roman" w:cs="Times New Roman"/>
                <w:sz w:val="20"/>
                <w:szCs w:val="20"/>
              </w:rPr>
              <w:t>részre ajánlatot)</w:t>
            </w:r>
            <w:r w:rsidR="0067590D">
              <w:rPr>
                <w:rFonts w:ascii="Times New Roman" w:hAnsi="Times New Roman" w:cs="Times New Roman"/>
                <w:sz w:val="20"/>
                <w:szCs w:val="20"/>
              </w:rPr>
              <w:t xml:space="preserve">                                                                                                     </w:t>
            </w:r>
            <w:r w:rsidR="0067590D">
              <w:t xml:space="preserve"> </w:t>
            </w:r>
            <w:r>
              <w:rPr>
                <w:rFonts w:ascii="Times New Roman" w:hAnsi="Times New Roman" w:cs="Times New Roman"/>
                <w:sz w:val="20"/>
                <w:szCs w:val="20"/>
              </w:rPr>
              <w:t>o legfeljebb a következő számú részre: [] o csak egy részre</w:t>
            </w:r>
            <w:r>
              <w:rPr>
                <w:rFonts w:ascii="Times New Roman" w:hAnsi="Times New Roman" w:cs="Times New Roman"/>
                <w:sz w:val="20"/>
                <w:szCs w:val="20"/>
              </w:rPr>
              <w:br/>
              <w:t xml:space="preserve">□ Az egy ajánlattevőnek odaítélhető részek maximális száma: [ </w:t>
            </w:r>
            <w:r w:rsidR="00FE4FB3">
              <w:rPr>
                <w:rFonts w:ascii="Times New Roman" w:hAnsi="Times New Roman" w:cs="Times New Roman"/>
                <w:sz w:val="20"/>
                <w:szCs w:val="20"/>
              </w:rPr>
              <w:t xml:space="preserve">2 </w:t>
            </w:r>
            <w:r>
              <w:rPr>
                <w:rFonts w:ascii="Times New Roman" w:hAnsi="Times New Roman" w:cs="Times New Roman"/>
                <w:sz w:val="20"/>
                <w:szCs w:val="20"/>
              </w:rPr>
              <w:t>]</w:t>
            </w:r>
            <w:r>
              <w:rPr>
                <w:rFonts w:ascii="Times New Roman" w:hAnsi="Times New Roman" w:cs="Times New Roman"/>
                <w:sz w:val="20"/>
                <w:szCs w:val="20"/>
              </w:rPr>
              <w:br/>
            </w:r>
            <w:r w:rsidR="00DF079A">
              <w:rPr>
                <w:rFonts w:ascii="Times New Roman" w:hAnsi="Times New Roman" w:cs="Times New Roman"/>
                <w:sz w:val="20"/>
                <w:szCs w:val="20"/>
              </w:rPr>
              <w:t>□</w:t>
            </w:r>
            <w:r w:rsidR="006D55DE">
              <w:rPr>
                <w:rFonts w:ascii="Times New Roman" w:hAnsi="Times New Roman" w:cs="Times New Roman"/>
                <w:sz w:val="20"/>
                <w:szCs w:val="20"/>
              </w:rPr>
              <w:t xml:space="preserve"> </w:t>
            </w:r>
            <w:r>
              <w:rPr>
                <w:rFonts w:ascii="Times New Roman" w:hAnsi="Times New Roman" w:cs="Times New Roman"/>
                <w:sz w:val="20"/>
                <w:szCs w:val="20"/>
              </w:rPr>
              <w:t>Az ajánlatkérő fenntartja a jogot arra, hogy a következő részek vagy részcsoportok kombinációjával ítéljen oda szerződéseket:</w:t>
            </w:r>
          </w:p>
          <w:p w14:paraId="0827FCE9" w14:textId="7FC23C03" w:rsidR="00C65CF9" w:rsidRDefault="00EA103C" w:rsidP="00FE4FB3">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o Részajánlat tételének lehetősége nem biztosított. </w:t>
            </w:r>
            <w:r>
              <w:rPr>
                <w:rFonts w:ascii="Times New Roman" w:hAnsi="Times New Roman" w:cs="Times New Roman"/>
                <w:sz w:val="20"/>
                <w:szCs w:val="20"/>
              </w:rPr>
              <w:br/>
              <w:t>A részajánlat tételének kizárásának indoka(i):</w:t>
            </w:r>
          </w:p>
        </w:tc>
      </w:tr>
      <w:tr w:rsidR="00C65CF9" w14:paraId="039E651D" w14:textId="77777777">
        <w:tc>
          <w:tcPr>
            <w:tcW w:w="9638" w:type="dxa"/>
            <w:gridSpan w:val="6"/>
            <w:tcBorders>
              <w:top w:val="single" w:sz="4" w:space="0" w:color="auto"/>
              <w:left w:val="nil"/>
              <w:bottom w:val="nil"/>
              <w:right w:val="nil"/>
            </w:tcBorders>
          </w:tcPr>
          <w:p w14:paraId="7DFD9086"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 A közbeszerzés ismertetése</w:t>
            </w:r>
            <w:r>
              <w:rPr>
                <w:rFonts w:ascii="Times New Roman" w:hAnsi="Times New Roman" w:cs="Times New Roman"/>
                <w:position w:val="10"/>
                <w:sz w:val="20"/>
                <w:szCs w:val="20"/>
              </w:rPr>
              <w:t>1</w:t>
            </w:r>
          </w:p>
        </w:tc>
      </w:tr>
      <w:tr w:rsidR="00C65CF9" w14:paraId="459C67EF" w14:textId="77777777">
        <w:tc>
          <w:tcPr>
            <w:tcW w:w="7208" w:type="dxa"/>
            <w:gridSpan w:val="5"/>
            <w:tcBorders>
              <w:top w:val="single" w:sz="4" w:space="0" w:color="auto"/>
              <w:left w:val="single" w:sz="4" w:space="0" w:color="auto"/>
              <w:bottom w:val="single" w:sz="4" w:space="0" w:color="auto"/>
              <w:right w:val="single" w:sz="4" w:space="0" w:color="auto"/>
            </w:tcBorders>
          </w:tcPr>
          <w:p w14:paraId="0B85AD23" w14:textId="77777777" w:rsidR="001A3D07"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II.2.1) Elnevezés:</w:t>
            </w:r>
            <w:r>
              <w:rPr>
                <w:rFonts w:ascii="Times New Roman" w:hAnsi="Times New Roman" w:cs="Times New Roman"/>
                <w:position w:val="10"/>
                <w:sz w:val="20"/>
                <w:szCs w:val="20"/>
              </w:rPr>
              <w:t>2</w:t>
            </w:r>
            <w:r w:rsidR="006D55DE">
              <w:rPr>
                <w:rFonts w:ascii="Times New Roman" w:hAnsi="Times New Roman" w:cs="Times New Roman"/>
                <w:position w:val="10"/>
                <w:sz w:val="20"/>
                <w:szCs w:val="20"/>
              </w:rPr>
              <w:t xml:space="preserve"> </w:t>
            </w:r>
          </w:p>
          <w:p w14:paraId="21F46FE4" w14:textId="77777777" w:rsidR="00965E8F" w:rsidRPr="00BC1FEE" w:rsidRDefault="00965E8F" w:rsidP="00965E8F">
            <w:pPr>
              <w:pStyle w:val="Listaszerbekezds"/>
              <w:widowControl w:val="0"/>
              <w:numPr>
                <w:ilvl w:val="0"/>
                <w:numId w:val="10"/>
              </w:numPr>
              <w:autoSpaceDE w:val="0"/>
              <w:autoSpaceDN w:val="0"/>
              <w:adjustRightInd w:val="0"/>
              <w:spacing w:after="0" w:line="240" w:lineRule="auto"/>
              <w:ind w:right="56"/>
              <w:jc w:val="both"/>
              <w:rPr>
                <w:rFonts w:ascii="Times New Roman" w:hAnsi="Times New Roman" w:cs="Times New Roman"/>
                <w:sz w:val="20"/>
                <w:szCs w:val="20"/>
              </w:rPr>
            </w:pPr>
            <w:r w:rsidRPr="00BC1FEE">
              <w:rPr>
                <w:rFonts w:ascii="Times New Roman" w:hAnsi="Times New Roman" w:cs="Times New Roman"/>
                <w:sz w:val="20"/>
                <w:szCs w:val="20"/>
              </w:rPr>
              <w:t>rész: Tisztítószer, mosószer, mosogatószer, takarítószerek és eszközök, higiéniai papíráru</w:t>
            </w:r>
          </w:p>
          <w:p w14:paraId="39755352" w14:textId="77777777" w:rsidR="00965E8F" w:rsidRPr="00BC1FEE" w:rsidRDefault="00965E8F" w:rsidP="00965E8F">
            <w:pPr>
              <w:pStyle w:val="Listaszerbekezds"/>
              <w:widowControl w:val="0"/>
              <w:numPr>
                <w:ilvl w:val="0"/>
                <w:numId w:val="10"/>
              </w:numPr>
              <w:autoSpaceDE w:val="0"/>
              <w:autoSpaceDN w:val="0"/>
              <w:adjustRightInd w:val="0"/>
              <w:spacing w:after="0" w:line="240" w:lineRule="auto"/>
              <w:ind w:right="56"/>
              <w:jc w:val="both"/>
              <w:rPr>
                <w:rFonts w:ascii="Times New Roman" w:hAnsi="Times New Roman" w:cs="Times New Roman"/>
                <w:sz w:val="20"/>
                <w:szCs w:val="20"/>
              </w:rPr>
            </w:pPr>
            <w:r w:rsidRPr="00BC1FEE">
              <w:rPr>
                <w:rFonts w:ascii="Times New Roman" w:hAnsi="Times New Roman" w:cs="Times New Roman"/>
                <w:sz w:val="20"/>
                <w:szCs w:val="20"/>
              </w:rPr>
              <w:t>rész: Kézi és felület fertőtlenítőszerek, továbbá orvosi fogyóeszközként használatos és háztartási gumikesztyűk</w:t>
            </w:r>
          </w:p>
          <w:p w14:paraId="6E99AEEC" w14:textId="21F3D30D" w:rsidR="00C65CF9" w:rsidRPr="00CB43ED" w:rsidRDefault="00C65CF9" w:rsidP="00CB43ED">
            <w:pPr>
              <w:widowControl w:val="0"/>
              <w:autoSpaceDE w:val="0"/>
              <w:autoSpaceDN w:val="0"/>
              <w:adjustRightInd w:val="0"/>
              <w:spacing w:after="0" w:line="240" w:lineRule="auto"/>
              <w:ind w:left="56" w:right="56"/>
              <w:rPr>
                <w:rFonts w:ascii="Times New Roman" w:hAnsi="Times New Roman" w:cs="Times New Roman"/>
                <w:sz w:val="20"/>
                <w:szCs w:val="20"/>
              </w:rPr>
            </w:pPr>
          </w:p>
        </w:tc>
        <w:tc>
          <w:tcPr>
            <w:tcW w:w="2430" w:type="dxa"/>
            <w:tcBorders>
              <w:top w:val="single" w:sz="4" w:space="0" w:color="auto"/>
              <w:left w:val="single" w:sz="4" w:space="0" w:color="auto"/>
              <w:bottom w:val="single" w:sz="4" w:space="0" w:color="auto"/>
              <w:right w:val="single" w:sz="4" w:space="0" w:color="auto"/>
            </w:tcBorders>
          </w:tcPr>
          <w:p w14:paraId="18D88614" w14:textId="667DCA26"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Rész </w:t>
            </w:r>
            <w:proofErr w:type="gramStart"/>
            <w:r>
              <w:rPr>
                <w:rFonts w:ascii="Times New Roman" w:hAnsi="Times New Roman" w:cs="Times New Roman"/>
                <w:sz w:val="20"/>
                <w:szCs w:val="20"/>
              </w:rPr>
              <w:t>száma:</w:t>
            </w:r>
            <w:r w:rsidR="006D55DE">
              <w:rPr>
                <w:rFonts w:ascii="Times New Roman" w:hAnsi="Times New Roman" w:cs="Times New Roman"/>
                <w:sz w:val="20"/>
                <w:szCs w:val="20"/>
              </w:rPr>
              <w:t xml:space="preserve"> </w:t>
            </w:r>
            <w:r w:rsidR="00DF079A">
              <w:rPr>
                <w:rFonts w:ascii="Times New Roman" w:hAnsi="Times New Roman" w:cs="Times New Roman"/>
                <w:sz w:val="20"/>
                <w:szCs w:val="20"/>
              </w:rPr>
              <w:t xml:space="preserve"> </w:t>
            </w:r>
            <w:r>
              <w:rPr>
                <w:rFonts w:ascii="Times New Roman" w:hAnsi="Times New Roman" w:cs="Times New Roman"/>
                <w:position w:val="10"/>
                <w:sz w:val="20"/>
                <w:szCs w:val="20"/>
              </w:rPr>
              <w:t>2</w:t>
            </w:r>
            <w:proofErr w:type="gramEnd"/>
          </w:p>
        </w:tc>
      </w:tr>
      <w:tr w:rsidR="00C65CF9" w14:paraId="2F327D8F" w14:textId="77777777">
        <w:tc>
          <w:tcPr>
            <w:tcW w:w="9638" w:type="dxa"/>
            <w:gridSpan w:val="6"/>
            <w:tcBorders>
              <w:top w:val="single" w:sz="4" w:space="0" w:color="auto"/>
              <w:left w:val="single" w:sz="4" w:space="0" w:color="auto"/>
              <w:bottom w:val="single" w:sz="4" w:space="0" w:color="auto"/>
              <w:right w:val="single" w:sz="4" w:space="0" w:color="auto"/>
            </w:tcBorders>
          </w:tcPr>
          <w:p w14:paraId="4D997162" w14:textId="77777777" w:rsidR="006D55DE" w:rsidRDefault="00EA103C" w:rsidP="006D55D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II.2.2) További CPV-kód(ok):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Fő CPV-kód:</w:t>
            </w:r>
            <w:r>
              <w:rPr>
                <w:rFonts w:ascii="Times New Roman" w:hAnsi="Times New Roman" w:cs="Times New Roman"/>
                <w:position w:val="10"/>
                <w:sz w:val="20"/>
                <w:szCs w:val="20"/>
              </w:rPr>
              <w:t>1</w:t>
            </w:r>
            <w:r>
              <w:rPr>
                <w:rFonts w:ascii="Times New Roman" w:hAnsi="Times New Roman" w:cs="Times New Roman"/>
                <w:sz w:val="20"/>
                <w:szCs w:val="20"/>
              </w:rPr>
              <w:t xml:space="preserve"> </w:t>
            </w:r>
          </w:p>
          <w:p w14:paraId="3D34CD29" w14:textId="648AE102" w:rsidR="006D55DE" w:rsidRPr="00691FB8" w:rsidRDefault="00E56031" w:rsidP="00E56031">
            <w:pPr>
              <w:pStyle w:val="Listaszerbekezds"/>
              <w:widowControl w:val="0"/>
              <w:numPr>
                <w:ilvl w:val="0"/>
                <w:numId w:val="2"/>
              </w:numPr>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 xml:space="preserve">részteljesítés: </w:t>
            </w:r>
            <w:r w:rsidR="006D55DE" w:rsidRPr="00E56031">
              <w:rPr>
                <w:rFonts w:ascii="Times New Roman" w:hAnsi="Times New Roman" w:cs="Times New Roman"/>
                <w:sz w:val="20"/>
                <w:szCs w:val="20"/>
              </w:rPr>
              <w:t>39830000-9 Tisztítószerek</w:t>
            </w:r>
            <w:r w:rsidR="00691FB8">
              <w:rPr>
                <w:rFonts w:ascii="Times New Roman" w:hAnsi="Times New Roman" w:cs="Times New Roman"/>
                <w:sz w:val="20"/>
                <w:szCs w:val="20"/>
              </w:rPr>
              <w:t xml:space="preserve">, </w:t>
            </w:r>
            <w:r w:rsidR="00691FB8" w:rsidRPr="00691FB8">
              <w:rPr>
                <w:rFonts w:ascii="Times New Roman" w:hAnsi="Times New Roman" w:cs="Times New Roman"/>
                <w:sz w:val="20"/>
                <w:szCs w:val="20"/>
              </w:rPr>
              <w:t>33000000-0</w:t>
            </w:r>
            <w:r w:rsidR="00691FB8">
              <w:rPr>
                <w:rFonts w:ascii="Times New Roman" w:hAnsi="Times New Roman" w:cs="Times New Roman"/>
                <w:sz w:val="20"/>
                <w:szCs w:val="20"/>
              </w:rPr>
              <w:t xml:space="preserve"> Higiéniai papírár</w:t>
            </w:r>
            <w:r w:rsidR="00CB43ED">
              <w:rPr>
                <w:rFonts w:ascii="Times New Roman" w:hAnsi="Times New Roman" w:cs="Times New Roman"/>
                <w:sz w:val="20"/>
                <w:szCs w:val="20"/>
              </w:rPr>
              <w:t>u</w:t>
            </w:r>
          </w:p>
          <w:p w14:paraId="3D5252D6" w14:textId="07988676" w:rsidR="006D55DE" w:rsidRPr="00E56031" w:rsidRDefault="00E56031" w:rsidP="006D55DE">
            <w:pPr>
              <w:pStyle w:val="Listaszerbekezds"/>
              <w:widowControl w:val="0"/>
              <w:numPr>
                <w:ilvl w:val="0"/>
                <w:numId w:val="2"/>
              </w:numPr>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 xml:space="preserve">részteljesítés: </w:t>
            </w:r>
            <w:r w:rsidR="006D55DE" w:rsidRPr="00E56031">
              <w:rPr>
                <w:rFonts w:ascii="Times New Roman" w:hAnsi="Times New Roman" w:cs="Times New Roman"/>
                <w:sz w:val="20"/>
                <w:szCs w:val="20"/>
              </w:rPr>
              <w:t>33631600-8 Fertőtlenítőszerek</w:t>
            </w:r>
            <w:r>
              <w:rPr>
                <w:rFonts w:ascii="Times New Roman" w:hAnsi="Times New Roman" w:cs="Times New Roman"/>
                <w:sz w:val="20"/>
                <w:szCs w:val="20"/>
              </w:rPr>
              <w:t xml:space="preserve">, </w:t>
            </w:r>
            <w:r w:rsidR="00691FB8" w:rsidRPr="00691FB8">
              <w:rPr>
                <w:rFonts w:ascii="Times New Roman" w:hAnsi="Times New Roman" w:cs="Times New Roman"/>
                <w:sz w:val="20"/>
                <w:szCs w:val="20"/>
              </w:rPr>
              <w:t xml:space="preserve">33000000-0 </w:t>
            </w:r>
            <w:r w:rsidR="00691FB8">
              <w:rPr>
                <w:rFonts w:ascii="Times New Roman" w:hAnsi="Times New Roman" w:cs="Times New Roman"/>
                <w:sz w:val="20"/>
                <w:szCs w:val="20"/>
              </w:rPr>
              <w:t xml:space="preserve">Szappanok, </w:t>
            </w:r>
            <w:r w:rsidR="006D55DE" w:rsidRPr="00E56031">
              <w:rPr>
                <w:rFonts w:ascii="Times New Roman" w:hAnsi="Times New Roman" w:cs="Times New Roman"/>
                <w:sz w:val="20"/>
                <w:szCs w:val="20"/>
              </w:rPr>
              <w:t xml:space="preserve">18424000-7 Kesztyű </w:t>
            </w:r>
          </w:p>
          <w:p w14:paraId="1C4C1E48" w14:textId="1A40A15A"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Kiegészítő CPV-kód:</w:t>
            </w:r>
            <w:r>
              <w:rPr>
                <w:rFonts w:ascii="Times New Roman" w:hAnsi="Times New Roman" w:cs="Times New Roman"/>
                <w:position w:val="10"/>
                <w:sz w:val="20"/>
                <w:szCs w:val="20"/>
              </w:rPr>
              <w:t>1 2</w:t>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 ][ ]</w:t>
            </w:r>
          </w:p>
        </w:tc>
      </w:tr>
      <w:tr w:rsidR="00C65CF9" w14:paraId="22FC7F3E" w14:textId="77777777">
        <w:tc>
          <w:tcPr>
            <w:tcW w:w="9638" w:type="dxa"/>
            <w:gridSpan w:val="6"/>
            <w:tcBorders>
              <w:top w:val="single" w:sz="4" w:space="0" w:color="auto"/>
              <w:left w:val="single" w:sz="4" w:space="0" w:color="auto"/>
              <w:bottom w:val="single" w:sz="4" w:space="0" w:color="auto"/>
              <w:right w:val="single" w:sz="4" w:space="0" w:color="auto"/>
            </w:tcBorders>
          </w:tcPr>
          <w:p w14:paraId="2151387B" w14:textId="6BDF56AF" w:rsidR="006D55DE"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II.2.3) A teljesítés helye:</w:t>
            </w:r>
            <w:r>
              <w:rPr>
                <w:rFonts w:ascii="Times New Roman" w:hAnsi="Times New Roman" w:cs="Times New Roman"/>
                <w:b/>
                <w:bCs/>
                <w:sz w:val="20"/>
                <w:szCs w:val="20"/>
              </w:rPr>
              <w:br/>
            </w:r>
            <w:r>
              <w:rPr>
                <w:rFonts w:ascii="Times New Roman" w:hAnsi="Times New Roman" w:cs="Times New Roman"/>
                <w:sz w:val="20"/>
                <w:szCs w:val="20"/>
              </w:rPr>
              <w:t>NUTS-kód:</w:t>
            </w:r>
            <w:r>
              <w:rPr>
                <w:rFonts w:ascii="Times New Roman" w:hAnsi="Times New Roman" w:cs="Times New Roman"/>
                <w:position w:val="10"/>
                <w:sz w:val="20"/>
                <w:szCs w:val="20"/>
              </w:rPr>
              <w:t>1</w:t>
            </w:r>
            <w:r>
              <w:rPr>
                <w:rFonts w:ascii="Times New Roman" w:hAnsi="Times New Roman" w:cs="Times New Roman"/>
                <w:sz w:val="20"/>
                <w:szCs w:val="20"/>
              </w:rPr>
              <w:t xml:space="preserve"> </w:t>
            </w:r>
            <w:r w:rsidR="00367084" w:rsidRPr="006D55DE">
              <w:rPr>
                <w:rFonts w:ascii="Times New Roman" w:hAnsi="Times New Roman" w:cs="Times New Roman"/>
                <w:sz w:val="20"/>
                <w:szCs w:val="20"/>
              </w:rPr>
              <w:t>HU</w:t>
            </w:r>
            <w:r w:rsidR="00CB43ED">
              <w:rPr>
                <w:rFonts w:ascii="Times New Roman" w:hAnsi="Times New Roman" w:cs="Times New Roman"/>
                <w:sz w:val="20"/>
                <w:szCs w:val="20"/>
              </w:rPr>
              <w:t>110</w:t>
            </w:r>
            <w:r w:rsidR="00367084" w:rsidRPr="006D55DE">
              <w:rPr>
                <w:rFonts w:ascii="Times New Roman" w:hAnsi="Times New Roman" w:cs="Times New Roman"/>
                <w:sz w:val="20"/>
                <w:szCs w:val="20"/>
              </w:rPr>
              <w:t xml:space="preserve"> </w:t>
            </w:r>
          </w:p>
          <w:p w14:paraId="074BFAF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 teljesítés helye:</w:t>
            </w:r>
            <w:r w:rsidR="006D55DE">
              <w:rPr>
                <w:rFonts w:ascii="Times New Roman" w:hAnsi="Times New Roman" w:cs="Times New Roman"/>
                <w:sz w:val="20"/>
                <w:szCs w:val="20"/>
              </w:rPr>
              <w:t xml:space="preserve"> </w:t>
            </w:r>
            <w:r w:rsidR="00807C39" w:rsidRPr="00BC1FEE">
              <w:rPr>
                <w:rFonts w:ascii="Times New Roman" w:hAnsi="Times New Roman" w:cs="Times New Roman"/>
                <w:sz w:val="20"/>
                <w:szCs w:val="20"/>
              </w:rPr>
              <w:t>Mindkét rész</w:t>
            </w:r>
            <w:r w:rsidR="008C3946" w:rsidRPr="00BC1FEE">
              <w:rPr>
                <w:rFonts w:ascii="Times New Roman" w:hAnsi="Times New Roman" w:cs="Times New Roman"/>
                <w:sz w:val="20"/>
                <w:szCs w:val="20"/>
              </w:rPr>
              <w:t>ajánlattételi termékkörre</w:t>
            </w:r>
            <w:r w:rsidR="00807C39" w:rsidRPr="00BC1FEE">
              <w:rPr>
                <w:rFonts w:ascii="Times New Roman" w:hAnsi="Times New Roman" w:cs="Times New Roman"/>
                <w:sz w:val="20"/>
                <w:szCs w:val="20"/>
              </w:rPr>
              <w:t xml:space="preserve"> ugyanazon </w:t>
            </w:r>
            <w:r w:rsidR="00D41994" w:rsidRPr="00BC1FEE">
              <w:rPr>
                <w:rFonts w:ascii="Times New Roman" w:hAnsi="Times New Roman" w:cs="Times New Roman"/>
                <w:sz w:val="20"/>
                <w:szCs w:val="20"/>
              </w:rPr>
              <w:t xml:space="preserve">a </w:t>
            </w:r>
            <w:r w:rsidR="00807C39" w:rsidRPr="00BC1FEE">
              <w:rPr>
                <w:rFonts w:ascii="Times New Roman" w:hAnsi="Times New Roman" w:cs="Times New Roman"/>
                <w:sz w:val="20"/>
                <w:szCs w:val="20"/>
              </w:rPr>
              <w:t>t</w:t>
            </w:r>
            <w:r w:rsidR="006D55DE" w:rsidRPr="00BC1FEE">
              <w:rPr>
                <w:rFonts w:ascii="Times New Roman" w:hAnsi="Times New Roman" w:cs="Times New Roman"/>
                <w:sz w:val="20"/>
                <w:szCs w:val="20"/>
              </w:rPr>
              <w:t>elephely lista</w:t>
            </w:r>
            <w:r w:rsidR="00D41994" w:rsidRPr="00BC1FEE">
              <w:rPr>
                <w:rFonts w:ascii="Times New Roman" w:hAnsi="Times New Roman" w:cs="Times New Roman"/>
                <w:sz w:val="20"/>
                <w:szCs w:val="20"/>
              </w:rPr>
              <w:t xml:space="preserve">, </w:t>
            </w:r>
            <w:r w:rsidR="00B720BF" w:rsidRPr="00BC1FEE">
              <w:rPr>
                <w:rFonts w:ascii="Times New Roman" w:hAnsi="Times New Roman" w:cs="Times New Roman"/>
                <w:sz w:val="20"/>
                <w:szCs w:val="20"/>
              </w:rPr>
              <w:t>ahová a szállítás történhet</w:t>
            </w:r>
            <w:r w:rsidR="00D41994" w:rsidRPr="00BC1FEE">
              <w:rPr>
                <w:rFonts w:ascii="Times New Roman" w:hAnsi="Times New Roman" w:cs="Times New Roman"/>
                <w:sz w:val="20"/>
                <w:szCs w:val="20"/>
              </w:rPr>
              <w:t>.</w:t>
            </w:r>
          </w:p>
          <w:p w14:paraId="7699C72C" w14:textId="77777777" w:rsidR="0063751F" w:rsidRDefault="0063751F">
            <w:pPr>
              <w:widowControl w:val="0"/>
              <w:autoSpaceDE w:val="0"/>
              <w:autoSpaceDN w:val="0"/>
              <w:adjustRightInd w:val="0"/>
              <w:spacing w:after="0" w:line="240" w:lineRule="auto"/>
              <w:ind w:left="56" w:right="56"/>
              <w:rPr>
                <w:rFonts w:ascii="Times New Roman" w:hAnsi="Times New Roman" w:cs="Times New Roman"/>
                <w:sz w:val="20"/>
                <w:szCs w:val="20"/>
              </w:rPr>
            </w:pPr>
          </w:p>
          <w:p w14:paraId="04ED043B" w14:textId="4FA0F956"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Bentlakásos idősotthonok, 365 napos szolgáltatási időszak: (</w:t>
            </w:r>
            <w:r w:rsidR="00571D77">
              <w:rPr>
                <w:rFonts w:ascii="Times New Roman" w:hAnsi="Times New Roman" w:cs="Times New Roman"/>
                <w:sz w:val="20"/>
                <w:szCs w:val="20"/>
              </w:rPr>
              <w:t>mindkét rész</w:t>
            </w:r>
            <w:r w:rsidRPr="00D858CC">
              <w:rPr>
                <w:rFonts w:ascii="Times New Roman" w:hAnsi="Times New Roman" w:cs="Times New Roman"/>
                <w:sz w:val="20"/>
                <w:szCs w:val="20"/>
              </w:rPr>
              <w:t>)</w:t>
            </w:r>
          </w:p>
          <w:p w14:paraId="13C80641"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1071 Bp. Dózsa György út 46. </w:t>
            </w:r>
          </w:p>
          <w:p w14:paraId="7BA4B5A4" w14:textId="77777777" w:rsid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1071 Bp. </w:t>
            </w:r>
            <w:proofErr w:type="spellStart"/>
            <w:r w:rsidRPr="00D858CC">
              <w:rPr>
                <w:rFonts w:ascii="Times New Roman" w:hAnsi="Times New Roman" w:cs="Times New Roman"/>
                <w:sz w:val="20"/>
                <w:szCs w:val="20"/>
              </w:rPr>
              <w:t>Peterdy</w:t>
            </w:r>
            <w:proofErr w:type="spellEnd"/>
            <w:r w:rsidRPr="00D858CC">
              <w:rPr>
                <w:rFonts w:ascii="Times New Roman" w:hAnsi="Times New Roman" w:cs="Times New Roman"/>
                <w:sz w:val="20"/>
                <w:szCs w:val="20"/>
              </w:rPr>
              <w:t xml:space="preserve"> utca 16. </w:t>
            </w:r>
          </w:p>
          <w:p w14:paraId="32D2F0E3"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78D94019" w14:textId="0490EAE2"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Idős nappali klubok, 365 napos szolgáltatási időszak: (1</w:t>
            </w:r>
            <w:r w:rsidR="000E6D4C">
              <w:rPr>
                <w:rFonts w:ascii="Times New Roman" w:hAnsi="Times New Roman" w:cs="Times New Roman"/>
                <w:sz w:val="20"/>
                <w:szCs w:val="20"/>
              </w:rPr>
              <w:t>.</w:t>
            </w:r>
            <w:r w:rsidRPr="00D858CC">
              <w:rPr>
                <w:rFonts w:ascii="Times New Roman" w:hAnsi="Times New Roman" w:cs="Times New Roman"/>
                <w:sz w:val="20"/>
                <w:szCs w:val="20"/>
              </w:rPr>
              <w:t xml:space="preserve"> </w:t>
            </w:r>
            <w:r w:rsidR="000E6D4C">
              <w:rPr>
                <w:rFonts w:ascii="Times New Roman" w:hAnsi="Times New Roman" w:cs="Times New Roman"/>
                <w:sz w:val="20"/>
                <w:szCs w:val="20"/>
              </w:rPr>
              <w:t>rész</w:t>
            </w:r>
            <w:r w:rsidRPr="00D858CC">
              <w:rPr>
                <w:rFonts w:ascii="Times New Roman" w:hAnsi="Times New Roman" w:cs="Times New Roman"/>
                <w:sz w:val="20"/>
                <w:szCs w:val="20"/>
              </w:rPr>
              <w:t>)</w:t>
            </w:r>
          </w:p>
          <w:p w14:paraId="417CF219"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1077 Bp. Király utca 97.</w:t>
            </w:r>
          </w:p>
          <w:p w14:paraId="71607C06"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1074 Bp. Dohány u. 22-24. </w:t>
            </w:r>
          </w:p>
          <w:p w14:paraId="1D82F54E"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1071 Bp. Dózsa György út 46. </w:t>
            </w:r>
          </w:p>
          <w:p w14:paraId="44098661" w14:textId="77777777" w:rsid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1071 Bp. </w:t>
            </w:r>
            <w:proofErr w:type="spellStart"/>
            <w:r w:rsidRPr="00D858CC">
              <w:rPr>
                <w:rFonts w:ascii="Times New Roman" w:hAnsi="Times New Roman" w:cs="Times New Roman"/>
                <w:sz w:val="20"/>
                <w:szCs w:val="20"/>
              </w:rPr>
              <w:t>Peterdy</w:t>
            </w:r>
            <w:proofErr w:type="spellEnd"/>
            <w:r w:rsidRPr="00D858CC">
              <w:rPr>
                <w:rFonts w:ascii="Times New Roman" w:hAnsi="Times New Roman" w:cs="Times New Roman"/>
                <w:sz w:val="20"/>
                <w:szCs w:val="20"/>
              </w:rPr>
              <w:t xml:space="preserve"> utca 16. </w:t>
            </w:r>
          </w:p>
          <w:p w14:paraId="04CD701D" w14:textId="77777777" w:rsidR="0044600A" w:rsidRPr="00D858CC" w:rsidRDefault="0044600A"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3C75174C" w14:textId="0D38D86C"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Bölcsődék: (1</w:t>
            </w:r>
            <w:r w:rsidR="000E6D4C">
              <w:rPr>
                <w:rFonts w:ascii="Times New Roman" w:hAnsi="Times New Roman" w:cs="Times New Roman"/>
                <w:sz w:val="20"/>
                <w:szCs w:val="20"/>
              </w:rPr>
              <w:t>. rész</w:t>
            </w:r>
            <w:r w:rsidRPr="00D858CC">
              <w:rPr>
                <w:rFonts w:ascii="Times New Roman" w:hAnsi="Times New Roman" w:cs="Times New Roman"/>
                <w:sz w:val="20"/>
                <w:szCs w:val="20"/>
              </w:rPr>
              <w:t>)</w:t>
            </w:r>
          </w:p>
          <w:p w14:paraId="1E1B0E81" w14:textId="616FFE0B" w:rsidR="00D858CC" w:rsidRPr="00D858CC" w:rsidRDefault="00D858CC" w:rsidP="00D858CC">
            <w:pPr>
              <w:widowControl w:val="0"/>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 xml:space="preserve"> </w:t>
            </w:r>
            <w:r w:rsidRPr="00D858CC">
              <w:rPr>
                <w:rFonts w:ascii="Times New Roman" w:hAnsi="Times New Roman" w:cs="Times New Roman"/>
                <w:sz w:val="20"/>
                <w:szCs w:val="20"/>
              </w:rPr>
              <w:t>1071 Bp. Lövölde tér 1.</w:t>
            </w:r>
          </w:p>
          <w:p w14:paraId="0F0831D3"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1071 Bp. Városligeti fasor 39-42.</w:t>
            </w:r>
          </w:p>
          <w:p w14:paraId="486C1FA7"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1074 Bp. Dob u. 23.</w:t>
            </w:r>
          </w:p>
          <w:p w14:paraId="770725C0"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68404004" w14:textId="0F16D35C"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Varázsdoboz játszóház: (1</w:t>
            </w:r>
            <w:r w:rsidR="000E6D4C">
              <w:rPr>
                <w:rFonts w:ascii="Times New Roman" w:hAnsi="Times New Roman" w:cs="Times New Roman"/>
                <w:sz w:val="20"/>
                <w:szCs w:val="20"/>
              </w:rPr>
              <w:t>. rész</w:t>
            </w:r>
            <w:r w:rsidRPr="00D858CC">
              <w:rPr>
                <w:rFonts w:ascii="Times New Roman" w:hAnsi="Times New Roman" w:cs="Times New Roman"/>
                <w:sz w:val="20"/>
                <w:szCs w:val="20"/>
              </w:rPr>
              <w:t>)</w:t>
            </w:r>
          </w:p>
          <w:p w14:paraId="7C25E338" w14:textId="2071D413" w:rsidR="00D858CC" w:rsidRPr="00D858CC" w:rsidRDefault="00D858CC" w:rsidP="00D858CC">
            <w:pPr>
              <w:widowControl w:val="0"/>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D858CC">
              <w:rPr>
                <w:rFonts w:ascii="Times New Roman" w:hAnsi="Times New Roman" w:cs="Times New Roman"/>
                <w:sz w:val="20"/>
                <w:szCs w:val="20"/>
              </w:rPr>
              <w:t>1074 Bp. Dob u. 27.</w:t>
            </w:r>
          </w:p>
          <w:p w14:paraId="548AD6E6"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6D63239F" w14:textId="082B7BD6"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Üzemeltetési csoport, (1) Házi segítségnyújtás: (</w:t>
            </w:r>
            <w:r w:rsidR="000E6D4C">
              <w:rPr>
                <w:rFonts w:ascii="Times New Roman" w:hAnsi="Times New Roman" w:cs="Times New Roman"/>
                <w:sz w:val="20"/>
                <w:szCs w:val="20"/>
              </w:rPr>
              <w:t>mindkét rész</w:t>
            </w:r>
            <w:r w:rsidRPr="00D858CC">
              <w:rPr>
                <w:rFonts w:ascii="Times New Roman" w:hAnsi="Times New Roman" w:cs="Times New Roman"/>
                <w:sz w:val="20"/>
                <w:szCs w:val="20"/>
              </w:rPr>
              <w:t>)</w:t>
            </w:r>
          </w:p>
          <w:p w14:paraId="0F5A8473"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1071 Bp. Dohány u. 22-24.</w:t>
            </w:r>
          </w:p>
          <w:p w14:paraId="1E97E2A8"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43DF0752" w14:textId="7077A31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Egészségügyi terület (</w:t>
            </w:r>
            <w:r w:rsidR="000E6D4C">
              <w:rPr>
                <w:rFonts w:ascii="Times New Roman" w:hAnsi="Times New Roman" w:cs="Times New Roman"/>
                <w:sz w:val="20"/>
                <w:szCs w:val="20"/>
              </w:rPr>
              <w:t>mindkét rész</w:t>
            </w:r>
            <w:r w:rsidRPr="00D858CC">
              <w:rPr>
                <w:rFonts w:ascii="Times New Roman" w:hAnsi="Times New Roman" w:cs="Times New Roman"/>
                <w:sz w:val="20"/>
                <w:szCs w:val="20"/>
              </w:rPr>
              <w:t>)</w:t>
            </w:r>
          </w:p>
          <w:p w14:paraId="5E28A8C8"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Védőnők:</w:t>
            </w:r>
          </w:p>
          <w:p w14:paraId="58DFF23F"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1077 Bp. Rottenbiller u. 27.</w:t>
            </w:r>
          </w:p>
          <w:p w14:paraId="225D42D0"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1075 Bp. </w:t>
            </w:r>
            <w:proofErr w:type="spellStart"/>
            <w:r w:rsidRPr="00D858CC">
              <w:rPr>
                <w:rFonts w:ascii="Times New Roman" w:hAnsi="Times New Roman" w:cs="Times New Roman"/>
                <w:sz w:val="20"/>
                <w:szCs w:val="20"/>
              </w:rPr>
              <w:t>Madách</w:t>
            </w:r>
            <w:proofErr w:type="spellEnd"/>
            <w:r w:rsidRPr="00D858CC">
              <w:rPr>
                <w:rFonts w:ascii="Times New Roman" w:hAnsi="Times New Roman" w:cs="Times New Roman"/>
                <w:sz w:val="20"/>
                <w:szCs w:val="20"/>
              </w:rPr>
              <w:t xml:space="preserve"> u.2-6.</w:t>
            </w:r>
          </w:p>
          <w:p w14:paraId="6ED8FCED"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156C085C"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Gyerekfogászat:</w:t>
            </w:r>
          </w:p>
          <w:p w14:paraId="6C89796D"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1077 Bp. Hevesi Sándor tér 1.</w:t>
            </w:r>
          </w:p>
          <w:p w14:paraId="710439CA"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4A29E980"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Szájsebészet:</w:t>
            </w:r>
          </w:p>
          <w:p w14:paraId="44EFBBBA"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1074 Bp. </w:t>
            </w:r>
            <w:proofErr w:type="spellStart"/>
            <w:r w:rsidRPr="00D858CC">
              <w:rPr>
                <w:rFonts w:ascii="Times New Roman" w:hAnsi="Times New Roman" w:cs="Times New Roman"/>
                <w:sz w:val="20"/>
                <w:szCs w:val="20"/>
              </w:rPr>
              <w:t>Csengery</w:t>
            </w:r>
            <w:proofErr w:type="spellEnd"/>
            <w:r w:rsidRPr="00D858CC">
              <w:rPr>
                <w:rFonts w:ascii="Times New Roman" w:hAnsi="Times New Roman" w:cs="Times New Roman"/>
                <w:sz w:val="20"/>
                <w:szCs w:val="20"/>
              </w:rPr>
              <w:t xml:space="preserve"> u. 25.</w:t>
            </w:r>
          </w:p>
          <w:p w14:paraId="3C019B73"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24B54C31" w14:textId="060A2509"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Étkeztetési, ellátotti, pénz és értékkezelési csoport: (1</w:t>
            </w:r>
            <w:r w:rsidR="000E6D4C">
              <w:rPr>
                <w:rFonts w:ascii="Times New Roman" w:hAnsi="Times New Roman" w:cs="Times New Roman"/>
                <w:sz w:val="20"/>
                <w:szCs w:val="20"/>
              </w:rPr>
              <w:t>. rész</w:t>
            </w:r>
            <w:r w:rsidRPr="00D858CC">
              <w:rPr>
                <w:rFonts w:ascii="Times New Roman" w:hAnsi="Times New Roman" w:cs="Times New Roman"/>
                <w:sz w:val="20"/>
                <w:szCs w:val="20"/>
              </w:rPr>
              <w:t>)</w:t>
            </w:r>
          </w:p>
          <w:p w14:paraId="5A38BD3B"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1071 Bp. Dózsa György út 70.</w:t>
            </w:r>
          </w:p>
          <w:p w14:paraId="4DC05A92"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675F8095" w14:textId="10F78792"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Központi irányítás: (1</w:t>
            </w:r>
            <w:r w:rsidR="000E6D4C">
              <w:rPr>
                <w:rFonts w:ascii="Times New Roman" w:hAnsi="Times New Roman" w:cs="Times New Roman"/>
                <w:sz w:val="20"/>
                <w:szCs w:val="20"/>
              </w:rPr>
              <w:t>. rész</w:t>
            </w:r>
            <w:r w:rsidRPr="00D858CC">
              <w:rPr>
                <w:rFonts w:ascii="Times New Roman" w:hAnsi="Times New Roman" w:cs="Times New Roman"/>
                <w:sz w:val="20"/>
                <w:szCs w:val="20"/>
              </w:rPr>
              <w:t>)</w:t>
            </w:r>
          </w:p>
          <w:p w14:paraId="55D4C365"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1072 Bp. Nyár u. 7.</w:t>
            </w:r>
          </w:p>
          <w:p w14:paraId="5E58EFC7"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14F38953" w14:textId="43B35B4B"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Gyermekjóléti és családsegítő központ (1</w:t>
            </w:r>
            <w:r w:rsidR="000E6D4C">
              <w:rPr>
                <w:rFonts w:ascii="Times New Roman" w:hAnsi="Times New Roman" w:cs="Times New Roman"/>
                <w:sz w:val="20"/>
                <w:szCs w:val="20"/>
              </w:rPr>
              <w:t>. rész</w:t>
            </w:r>
            <w:r w:rsidRPr="00D858CC">
              <w:rPr>
                <w:rFonts w:ascii="Times New Roman" w:hAnsi="Times New Roman" w:cs="Times New Roman"/>
                <w:sz w:val="20"/>
                <w:szCs w:val="20"/>
              </w:rPr>
              <w:t>)</w:t>
            </w:r>
          </w:p>
          <w:p w14:paraId="5DE7FB6F"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1073 Bp. Kertész u.20.</w:t>
            </w:r>
          </w:p>
          <w:p w14:paraId="27A5B9B3"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1074 Bp. Hutyra u. 11-15.</w:t>
            </w:r>
          </w:p>
          <w:p w14:paraId="1BD1E2D8"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5DF831A3" w14:textId="262D53DD"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Stratégiai és fejlesztési iroda: (1</w:t>
            </w:r>
            <w:r w:rsidR="000E6D4C">
              <w:rPr>
                <w:rFonts w:ascii="Times New Roman" w:hAnsi="Times New Roman" w:cs="Times New Roman"/>
                <w:sz w:val="20"/>
                <w:szCs w:val="20"/>
              </w:rPr>
              <w:t xml:space="preserve">. </w:t>
            </w:r>
            <w:proofErr w:type="spellStart"/>
            <w:r w:rsidR="000E6D4C">
              <w:rPr>
                <w:rFonts w:ascii="Times New Roman" w:hAnsi="Times New Roman" w:cs="Times New Roman"/>
                <w:sz w:val="20"/>
                <w:szCs w:val="20"/>
              </w:rPr>
              <w:t>rézs</w:t>
            </w:r>
            <w:proofErr w:type="spellEnd"/>
            <w:r w:rsidRPr="00D858CC">
              <w:rPr>
                <w:rFonts w:ascii="Times New Roman" w:hAnsi="Times New Roman" w:cs="Times New Roman"/>
                <w:sz w:val="20"/>
                <w:szCs w:val="20"/>
              </w:rPr>
              <w:t>)</w:t>
            </w:r>
          </w:p>
          <w:p w14:paraId="15952AC3"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1071 Bp. Lövölde tér 7.</w:t>
            </w:r>
          </w:p>
          <w:p w14:paraId="16962793"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1978F6BD" w14:textId="037F4F3D"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Ügyeleti rendelő (</w:t>
            </w:r>
            <w:r w:rsidR="000E6D4C">
              <w:rPr>
                <w:rFonts w:ascii="Times New Roman" w:hAnsi="Times New Roman" w:cs="Times New Roman"/>
                <w:sz w:val="20"/>
                <w:szCs w:val="20"/>
              </w:rPr>
              <w:t>mindkét rész</w:t>
            </w:r>
            <w:r w:rsidRPr="00D858CC">
              <w:rPr>
                <w:rFonts w:ascii="Times New Roman" w:hAnsi="Times New Roman" w:cs="Times New Roman"/>
                <w:sz w:val="20"/>
                <w:szCs w:val="20"/>
              </w:rPr>
              <w:t>)</w:t>
            </w:r>
          </w:p>
          <w:p w14:paraId="509E7D50" w14:textId="5ADE3B7B"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1073 Bp. Dob u. 86.</w:t>
            </w:r>
          </w:p>
          <w:p w14:paraId="6B3A38EE"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33A6FE9E" w14:textId="51A844F6"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Gyermek háziorvosok (</w:t>
            </w:r>
            <w:r w:rsidR="000E6D4C">
              <w:rPr>
                <w:rFonts w:ascii="Times New Roman" w:hAnsi="Times New Roman" w:cs="Times New Roman"/>
                <w:sz w:val="20"/>
                <w:szCs w:val="20"/>
              </w:rPr>
              <w:t>mindkét rész</w:t>
            </w:r>
            <w:r w:rsidRPr="00D858CC">
              <w:rPr>
                <w:rFonts w:ascii="Times New Roman" w:hAnsi="Times New Roman" w:cs="Times New Roman"/>
                <w:sz w:val="20"/>
                <w:szCs w:val="20"/>
              </w:rPr>
              <w:t>)</w:t>
            </w:r>
          </w:p>
          <w:p w14:paraId="2882CC7D" w14:textId="1A9CC922" w:rsidR="00D858CC" w:rsidRPr="00D858CC" w:rsidRDefault="00FF0C0B" w:rsidP="00D858C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1077</w:t>
            </w:r>
            <w:r w:rsidR="00D858CC" w:rsidRPr="00D858CC">
              <w:rPr>
                <w:rFonts w:ascii="Times New Roman" w:hAnsi="Times New Roman" w:cs="Times New Roman"/>
                <w:sz w:val="20"/>
                <w:szCs w:val="20"/>
              </w:rPr>
              <w:t xml:space="preserve"> Bp. Rottenbiller u. 12. </w:t>
            </w:r>
          </w:p>
          <w:p w14:paraId="3CEBB020"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p>
          <w:p w14:paraId="38D097DD" w14:textId="3BD6EA2F"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Felnőtt háziorvosok (</w:t>
            </w:r>
            <w:r w:rsidR="000E6D4C">
              <w:rPr>
                <w:rFonts w:ascii="Times New Roman" w:hAnsi="Times New Roman" w:cs="Times New Roman"/>
                <w:sz w:val="20"/>
                <w:szCs w:val="20"/>
              </w:rPr>
              <w:t>mindkét rész</w:t>
            </w:r>
            <w:r w:rsidRPr="00D858CC">
              <w:rPr>
                <w:rFonts w:ascii="Times New Roman" w:hAnsi="Times New Roman" w:cs="Times New Roman"/>
                <w:sz w:val="20"/>
                <w:szCs w:val="20"/>
              </w:rPr>
              <w:t>)</w:t>
            </w:r>
          </w:p>
          <w:p w14:paraId="355EC3C4"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1077 Bp. Wesselényi u 11.</w:t>
            </w:r>
          </w:p>
          <w:p w14:paraId="0F88FED0"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1072 Bp. Klauzál u. 23.</w:t>
            </w:r>
          </w:p>
          <w:p w14:paraId="15A4256A"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 xml:space="preserve">1077 Bp. Hevesi Sándor tér 1. </w:t>
            </w:r>
          </w:p>
          <w:p w14:paraId="553C21A8"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1071 Bp. Dembinszky u. 7.</w:t>
            </w:r>
          </w:p>
          <w:p w14:paraId="7EE4152D"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1078 Bp. István u. 35.</w:t>
            </w:r>
          </w:p>
          <w:p w14:paraId="0F0D55D0" w14:textId="77777777" w:rsidR="00D858CC" w:rsidRPr="00D858CC"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1076 Bp. Péterffy Sándor u. 47.</w:t>
            </w:r>
          </w:p>
          <w:p w14:paraId="3F07A2C7" w14:textId="0DA1C6C9" w:rsidR="00CB43ED" w:rsidRDefault="00D858CC" w:rsidP="00D858CC">
            <w:pPr>
              <w:widowControl w:val="0"/>
              <w:autoSpaceDE w:val="0"/>
              <w:autoSpaceDN w:val="0"/>
              <w:adjustRightInd w:val="0"/>
              <w:spacing w:after="0" w:line="240" w:lineRule="auto"/>
              <w:ind w:left="56" w:right="56"/>
              <w:rPr>
                <w:rFonts w:ascii="Times New Roman" w:hAnsi="Times New Roman" w:cs="Times New Roman"/>
                <w:sz w:val="20"/>
                <w:szCs w:val="20"/>
              </w:rPr>
            </w:pPr>
            <w:r w:rsidRPr="00D858CC">
              <w:rPr>
                <w:rFonts w:ascii="Times New Roman" w:hAnsi="Times New Roman" w:cs="Times New Roman"/>
                <w:sz w:val="20"/>
                <w:szCs w:val="20"/>
              </w:rPr>
              <w:t>1071 Bp. Dózsa György út 60.</w:t>
            </w:r>
          </w:p>
        </w:tc>
      </w:tr>
      <w:tr w:rsidR="00C65CF9" w14:paraId="5930E9A0" w14:textId="77777777">
        <w:tc>
          <w:tcPr>
            <w:tcW w:w="9638" w:type="dxa"/>
            <w:gridSpan w:val="6"/>
            <w:tcBorders>
              <w:top w:val="single" w:sz="4" w:space="0" w:color="auto"/>
              <w:left w:val="single" w:sz="4" w:space="0" w:color="auto"/>
              <w:bottom w:val="single" w:sz="4" w:space="0" w:color="auto"/>
              <w:right w:val="single" w:sz="4" w:space="0" w:color="auto"/>
            </w:tcBorders>
          </w:tcPr>
          <w:p w14:paraId="3A3704BB" w14:textId="3FEDB328"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II.2.4) A közbeszerzés mennyisége:</w:t>
            </w:r>
            <w:r w:rsidR="006D55DE">
              <w:rPr>
                <w:rFonts w:ascii="Times New Roman" w:hAnsi="Times New Roman" w:cs="Times New Roman"/>
                <w:b/>
                <w:bCs/>
                <w:sz w:val="20"/>
                <w:szCs w:val="20"/>
              </w:rPr>
              <w:t xml:space="preserve"> </w:t>
            </w:r>
            <w:r w:rsidR="00156DC7">
              <w:rPr>
                <w:rFonts w:ascii="Times New Roman" w:hAnsi="Times New Roman" w:cs="Times New Roman"/>
                <w:sz w:val="20"/>
                <w:szCs w:val="20"/>
              </w:rPr>
              <w:t>Az „Árazatlan költségtábl</w:t>
            </w:r>
            <w:r w:rsidR="001A3D07">
              <w:rPr>
                <w:rFonts w:ascii="Times New Roman" w:hAnsi="Times New Roman" w:cs="Times New Roman"/>
                <w:sz w:val="20"/>
                <w:szCs w:val="20"/>
              </w:rPr>
              <w:t>a</w:t>
            </w:r>
            <w:r w:rsidR="00156DC7">
              <w:rPr>
                <w:rFonts w:ascii="Times New Roman" w:hAnsi="Times New Roman" w:cs="Times New Roman"/>
                <w:sz w:val="20"/>
                <w:szCs w:val="20"/>
              </w:rPr>
              <w:t xml:space="preserve">” szerint </w:t>
            </w:r>
            <w:r>
              <w:rPr>
                <w:rFonts w:ascii="Times New Roman" w:hAnsi="Times New Roman" w:cs="Times New Roman"/>
                <w:i/>
                <w:iCs/>
                <w:sz w:val="20"/>
                <w:szCs w:val="20"/>
              </w:rPr>
              <w:t>(az építési beruházás, árubeszerzés vagy szolgáltatás jellege és mennyisége, illetve az igények és követelmények meghatározása)</w:t>
            </w:r>
          </w:p>
          <w:p w14:paraId="511D16BA" w14:textId="77777777" w:rsidR="001A3D07" w:rsidRDefault="001A3D07">
            <w:pPr>
              <w:widowControl w:val="0"/>
              <w:autoSpaceDE w:val="0"/>
              <w:autoSpaceDN w:val="0"/>
              <w:adjustRightInd w:val="0"/>
              <w:spacing w:after="0" w:line="240" w:lineRule="auto"/>
              <w:ind w:left="56" w:right="56"/>
              <w:rPr>
                <w:rFonts w:ascii="Times New Roman" w:hAnsi="Times New Roman" w:cs="Times New Roman"/>
                <w:i/>
                <w:iCs/>
                <w:sz w:val="20"/>
                <w:szCs w:val="20"/>
              </w:rPr>
            </w:pPr>
          </w:p>
          <w:p w14:paraId="48EEA873" w14:textId="77777777" w:rsidR="00CB43ED" w:rsidRDefault="001A3D07">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Főbb mennyiségek: </w:t>
            </w:r>
          </w:p>
          <w:p w14:paraId="3BB0B004" w14:textId="77777777" w:rsidR="00CB43ED" w:rsidRDefault="00CB43ED">
            <w:pPr>
              <w:widowControl w:val="0"/>
              <w:autoSpaceDE w:val="0"/>
              <w:autoSpaceDN w:val="0"/>
              <w:adjustRightInd w:val="0"/>
              <w:spacing w:after="0" w:line="240" w:lineRule="auto"/>
              <w:ind w:left="56" w:right="56"/>
              <w:rPr>
                <w:rFonts w:ascii="Times New Roman" w:hAnsi="Times New Roman" w:cs="Times New Roman"/>
                <w:sz w:val="20"/>
                <w:szCs w:val="20"/>
              </w:rPr>
            </w:pPr>
          </w:p>
          <w:p w14:paraId="18F7FB2E" w14:textId="6489C61F" w:rsidR="001A3D07" w:rsidRDefault="00CB43ED">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1. rész: 22743</w:t>
            </w:r>
            <w:r w:rsidR="001A3D07">
              <w:rPr>
                <w:rFonts w:ascii="Times New Roman" w:hAnsi="Times New Roman" w:cs="Times New Roman"/>
                <w:sz w:val="20"/>
                <w:szCs w:val="20"/>
              </w:rPr>
              <w:t xml:space="preserve"> </w:t>
            </w:r>
            <w:r>
              <w:rPr>
                <w:rFonts w:ascii="Times New Roman" w:hAnsi="Times New Roman" w:cs="Times New Roman"/>
                <w:sz w:val="20"/>
                <w:szCs w:val="20"/>
              </w:rPr>
              <w:t>d</w:t>
            </w:r>
            <w:r w:rsidR="001A3D07">
              <w:rPr>
                <w:rFonts w:ascii="Times New Roman" w:hAnsi="Times New Roman" w:cs="Times New Roman"/>
                <w:sz w:val="20"/>
                <w:szCs w:val="20"/>
              </w:rPr>
              <w:t>b / év</w:t>
            </w:r>
          </w:p>
          <w:p w14:paraId="4AB3B7A3" w14:textId="530D5DF0" w:rsidR="00CB43ED" w:rsidRDefault="00CB43ED" w:rsidP="00CB43ED">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2. rész: 2240 db / év</w:t>
            </w:r>
          </w:p>
          <w:p w14:paraId="29FE7822" w14:textId="77777777" w:rsidR="001A3D07" w:rsidRDefault="001A3D07">
            <w:pPr>
              <w:widowControl w:val="0"/>
              <w:autoSpaceDE w:val="0"/>
              <w:autoSpaceDN w:val="0"/>
              <w:adjustRightInd w:val="0"/>
              <w:spacing w:after="0" w:line="240" w:lineRule="auto"/>
              <w:ind w:left="56" w:right="56"/>
              <w:rPr>
                <w:rFonts w:ascii="Times New Roman" w:hAnsi="Times New Roman" w:cs="Times New Roman"/>
                <w:sz w:val="20"/>
                <w:szCs w:val="20"/>
              </w:rPr>
            </w:pPr>
          </w:p>
          <w:p w14:paraId="19AC6887" w14:textId="77777777" w:rsidR="001A3D07" w:rsidRDefault="001A3D07" w:rsidP="001A3D07">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1A3D07">
              <w:rPr>
                <w:rFonts w:ascii="Times New Roman" w:hAnsi="Times New Roman" w:cs="Times New Roman"/>
                <w:sz w:val="20"/>
                <w:szCs w:val="20"/>
              </w:rPr>
              <w:t>Ajánlatkérő felhívja a figyelmet arra, hogy a jelen felhívásban és a dokumentációban megjelölt termék</w:t>
            </w:r>
            <w:r>
              <w:rPr>
                <w:rFonts w:ascii="Times New Roman" w:hAnsi="Times New Roman" w:cs="Times New Roman"/>
                <w:sz w:val="20"/>
                <w:szCs w:val="20"/>
              </w:rPr>
              <w:t xml:space="preserve">ek esetén elfogadja </w:t>
            </w:r>
            <w:r w:rsidRPr="001A3D07">
              <w:rPr>
                <w:rFonts w:ascii="Times New Roman" w:hAnsi="Times New Roman" w:cs="Times New Roman"/>
                <w:sz w:val="20"/>
                <w:szCs w:val="20"/>
              </w:rPr>
              <w:t>a 321/2015. (X. 30.) Korm. rendelet 46. § (3) bekezdés szerint</w:t>
            </w:r>
            <w:r>
              <w:rPr>
                <w:rFonts w:ascii="Times New Roman" w:hAnsi="Times New Roman" w:cs="Times New Roman"/>
                <w:sz w:val="20"/>
                <w:szCs w:val="20"/>
              </w:rPr>
              <w:t>i</w:t>
            </w:r>
            <w:r w:rsidRPr="001A3D07">
              <w:rPr>
                <w:rFonts w:ascii="Times New Roman" w:hAnsi="Times New Roman" w:cs="Times New Roman"/>
                <w:sz w:val="20"/>
                <w:szCs w:val="20"/>
              </w:rPr>
              <w:t xml:space="preserve"> „azzal egyenértékű” termékek</w:t>
            </w:r>
            <w:r>
              <w:rPr>
                <w:rFonts w:ascii="Times New Roman" w:hAnsi="Times New Roman" w:cs="Times New Roman"/>
                <w:sz w:val="20"/>
                <w:szCs w:val="20"/>
              </w:rPr>
              <w:t>et is. Az egyenértékűséget kétség esetén ajánlattevőnek kell igazolnia.</w:t>
            </w:r>
          </w:p>
          <w:p w14:paraId="0DD39C48" w14:textId="77777777" w:rsidR="001A3D07" w:rsidRDefault="001A3D07" w:rsidP="001A3D07">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74775941" w14:textId="2380E552" w:rsidR="001A3D07" w:rsidRDefault="001A3D07" w:rsidP="001A3D07">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 xml:space="preserve">A műszaki leírásban megadott kiszerelések eltérhetnek, lényeg, hogy ajánlattevő a kért </w:t>
            </w:r>
            <w:r w:rsidR="00BE02BE">
              <w:rPr>
                <w:rFonts w:ascii="Times New Roman" w:hAnsi="Times New Roman" w:cs="Times New Roman"/>
                <w:sz w:val="20"/>
                <w:szCs w:val="20"/>
              </w:rPr>
              <w:t xml:space="preserve">mennyiséget szállítani tudja. </w:t>
            </w:r>
            <w:r w:rsidR="00BE02BE">
              <w:rPr>
                <w:rFonts w:ascii="Times New Roman" w:hAnsi="Times New Roman" w:cs="Times New Roman"/>
                <w:sz w:val="20"/>
                <w:szCs w:val="20"/>
              </w:rPr>
              <w:lastRenderedPageBreak/>
              <w:t>Ajánlatkérő előnyben részesíti a minél nagyobb, környezetbarát kiszerelést.</w:t>
            </w:r>
          </w:p>
          <w:p w14:paraId="76BE4AAF" w14:textId="77777777" w:rsidR="001A3D07" w:rsidRDefault="001A3D07" w:rsidP="001A3D07">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BAA23EC" w14:textId="14827307" w:rsidR="001A3D07" w:rsidRPr="00CB43ED" w:rsidRDefault="001A3D07" w:rsidP="00CB43ED">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r>
      <w:tr w:rsidR="00C65CF9" w14:paraId="6DE81881" w14:textId="77777777">
        <w:tc>
          <w:tcPr>
            <w:tcW w:w="9638" w:type="dxa"/>
            <w:gridSpan w:val="6"/>
            <w:tcBorders>
              <w:top w:val="single" w:sz="4" w:space="0" w:color="auto"/>
              <w:left w:val="single" w:sz="4" w:space="0" w:color="auto"/>
              <w:bottom w:val="single" w:sz="4" w:space="0" w:color="auto"/>
              <w:right w:val="single" w:sz="4" w:space="0" w:color="auto"/>
            </w:tcBorders>
          </w:tcPr>
          <w:p w14:paraId="5AB8C248" w14:textId="65802529" w:rsidR="006D55DE" w:rsidRPr="00E56031"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II.2.5) Értékelési szempontok</w:t>
            </w:r>
            <w:r>
              <w:rPr>
                <w:rFonts w:ascii="Times New Roman" w:hAnsi="Times New Roman" w:cs="Times New Roman"/>
                <w:b/>
                <w:bCs/>
                <w:sz w:val="20"/>
                <w:szCs w:val="20"/>
              </w:rPr>
              <w:br/>
            </w:r>
            <w:r>
              <w:rPr>
                <w:rFonts w:ascii="Times New Roman" w:hAnsi="Times New Roman" w:cs="Times New Roman"/>
                <w:sz w:val="20"/>
                <w:szCs w:val="20"/>
              </w:rPr>
              <w:t xml:space="preserve">o </w:t>
            </w:r>
            <w:bookmarkStart w:id="6" w:name="_Hlk142478474"/>
            <w:r>
              <w:rPr>
                <w:rFonts w:ascii="Times New Roman" w:hAnsi="Times New Roman" w:cs="Times New Roman"/>
                <w:sz w:val="20"/>
                <w:szCs w:val="20"/>
              </w:rPr>
              <w:t>Az alábbi értékelési szempontok</w:t>
            </w:r>
            <w:r w:rsidR="00E56031">
              <w:rPr>
                <w:rFonts w:ascii="Times New Roman" w:hAnsi="Times New Roman" w:cs="Times New Roman"/>
                <w:sz w:val="20"/>
                <w:szCs w:val="20"/>
              </w:rPr>
              <w:t xml:space="preserve"> </w:t>
            </w:r>
            <w:r w:rsidR="00E56031" w:rsidRPr="00E56031">
              <w:rPr>
                <w:rFonts w:ascii="Times New Roman" w:hAnsi="Times New Roman" w:cs="Times New Roman"/>
                <w:b/>
                <w:bCs/>
                <w:sz w:val="20"/>
                <w:szCs w:val="20"/>
              </w:rPr>
              <w:t>– mindkét rész</w:t>
            </w:r>
            <w:r w:rsidR="0019241F">
              <w:rPr>
                <w:rFonts w:ascii="Times New Roman" w:hAnsi="Times New Roman" w:cs="Times New Roman"/>
                <w:b/>
                <w:bCs/>
                <w:sz w:val="20"/>
                <w:szCs w:val="20"/>
              </w:rPr>
              <w:t>ajánlattételi termékkör</w:t>
            </w:r>
            <w:r w:rsidR="00E56031" w:rsidRPr="00E56031">
              <w:rPr>
                <w:rFonts w:ascii="Times New Roman" w:hAnsi="Times New Roman" w:cs="Times New Roman"/>
                <w:b/>
                <w:bCs/>
                <w:sz w:val="20"/>
                <w:szCs w:val="20"/>
              </w:rPr>
              <w:t xml:space="preserve"> esetében</w:t>
            </w:r>
          </w:p>
          <w:p w14:paraId="447F979C" w14:textId="682C9596" w:rsidR="00C65CF9" w:rsidRDefault="006D55DE">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b/>
                <w:bCs/>
                <w:sz w:val="20"/>
                <w:szCs w:val="20"/>
              </w:rPr>
              <w:t>x</w:t>
            </w:r>
            <w:r w:rsidR="00EA103C">
              <w:rPr>
                <w:rFonts w:ascii="Times New Roman" w:hAnsi="Times New Roman" w:cs="Times New Roman"/>
                <w:sz w:val="20"/>
                <w:szCs w:val="20"/>
              </w:rPr>
              <w:t xml:space="preserve"> Minőségi szempont - Megnevezés: </w:t>
            </w:r>
            <w:bookmarkStart w:id="7" w:name="_Hlk146658735"/>
            <w:r>
              <w:rPr>
                <w:rFonts w:ascii="Times New Roman" w:hAnsi="Times New Roman" w:cs="Times New Roman"/>
                <w:sz w:val="20"/>
                <w:szCs w:val="20"/>
              </w:rPr>
              <w:t>Szállítási határidő</w:t>
            </w:r>
            <w:r w:rsidR="008448AF">
              <w:rPr>
                <w:rFonts w:ascii="Times New Roman" w:hAnsi="Times New Roman" w:cs="Times New Roman"/>
                <w:sz w:val="20"/>
                <w:szCs w:val="20"/>
              </w:rPr>
              <w:t xml:space="preserve">: </w:t>
            </w:r>
            <w:r w:rsidR="008448AF" w:rsidRPr="008448AF">
              <w:rPr>
                <w:rFonts w:ascii="Times New Roman" w:hAnsi="Times New Roman" w:cs="Times New Roman"/>
                <w:sz w:val="20"/>
                <w:szCs w:val="20"/>
              </w:rPr>
              <w:t xml:space="preserve">megrendelés leadásától számítva (min. </w:t>
            </w:r>
            <w:r w:rsidR="00CB43ED">
              <w:rPr>
                <w:rFonts w:ascii="Times New Roman" w:hAnsi="Times New Roman" w:cs="Times New Roman"/>
                <w:sz w:val="20"/>
                <w:szCs w:val="20"/>
              </w:rPr>
              <w:t>3</w:t>
            </w:r>
            <w:r w:rsidR="008448AF" w:rsidRPr="008448AF">
              <w:rPr>
                <w:rFonts w:ascii="Times New Roman" w:hAnsi="Times New Roman" w:cs="Times New Roman"/>
                <w:sz w:val="20"/>
                <w:szCs w:val="20"/>
              </w:rPr>
              <w:t xml:space="preserve"> munkanap - </w:t>
            </w:r>
            <w:proofErr w:type="spellStart"/>
            <w:r w:rsidR="008448AF" w:rsidRPr="008448AF">
              <w:rPr>
                <w:rFonts w:ascii="Times New Roman" w:hAnsi="Times New Roman" w:cs="Times New Roman"/>
                <w:sz w:val="20"/>
                <w:szCs w:val="20"/>
              </w:rPr>
              <w:t>max</w:t>
            </w:r>
            <w:proofErr w:type="spellEnd"/>
            <w:r w:rsidR="008448AF" w:rsidRPr="008448AF">
              <w:rPr>
                <w:rFonts w:ascii="Times New Roman" w:hAnsi="Times New Roman" w:cs="Times New Roman"/>
                <w:sz w:val="20"/>
                <w:szCs w:val="20"/>
              </w:rPr>
              <w:t>.</w:t>
            </w:r>
            <w:r w:rsidR="00CB43ED">
              <w:rPr>
                <w:rFonts w:ascii="Times New Roman" w:hAnsi="Times New Roman" w:cs="Times New Roman"/>
                <w:sz w:val="20"/>
                <w:szCs w:val="20"/>
              </w:rPr>
              <w:t xml:space="preserve"> 8</w:t>
            </w:r>
            <w:r w:rsidR="008448AF" w:rsidRPr="008448AF">
              <w:rPr>
                <w:rFonts w:ascii="Times New Roman" w:hAnsi="Times New Roman" w:cs="Times New Roman"/>
                <w:sz w:val="20"/>
                <w:szCs w:val="20"/>
              </w:rPr>
              <w:t xml:space="preserve"> munkanap</w:t>
            </w:r>
            <w:r w:rsidR="00CB43ED">
              <w:rPr>
                <w:rFonts w:ascii="Times New Roman" w:hAnsi="Times New Roman" w:cs="Times New Roman"/>
                <w:sz w:val="20"/>
                <w:szCs w:val="20"/>
              </w:rPr>
              <w:t xml:space="preserve"> között kerül értékelésre</w:t>
            </w:r>
            <w:bookmarkEnd w:id="7"/>
            <w:r w:rsidR="00725786">
              <w:rPr>
                <w:rFonts w:ascii="Times New Roman" w:hAnsi="Times New Roman" w:cs="Times New Roman"/>
                <w:sz w:val="20"/>
                <w:szCs w:val="20"/>
              </w:rPr>
              <w:t>)</w:t>
            </w:r>
            <w:r w:rsidR="00CB43ED">
              <w:rPr>
                <w:rFonts w:ascii="Times New Roman" w:hAnsi="Times New Roman" w:cs="Times New Roman"/>
                <w:sz w:val="20"/>
                <w:szCs w:val="20"/>
              </w:rPr>
              <w:t xml:space="preserve"> </w:t>
            </w:r>
            <w:r w:rsidR="00EA103C">
              <w:rPr>
                <w:rFonts w:ascii="Times New Roman" w:hAnsi="Times New Roman" w:cs="Times New Roman"/>
                <w:sz w:val="20"/>
                <w:szCs w:val="20"/>
              </w:rPr>
              <w:t>/ Súlyszám:</w:t>
            </w:r>
            <w:r>
              <w:rPr>
                <w:rFonts w:ascii="Times New Roman" w:hAnsi="Times New Roman" w:cs="Times New Roman"/>
                <w:sz w:val="20"/>
                <w:szCs w:val="20"/>
              </w:rPr>
              <w:t>10</w:t>
            </w:r>
            <w:r w:rsidR="00EA103C">
              <w:rPr>
                <w:rFonts w:ascii="Times New Roman" w:hAnsi="Times New Roman" w:cs="Times New Roman"/>
                <w:position w:val="10"/>
                <w:sz w:val="20"/>
                <w:szCs w:val="20"/>
              </w:rPr>
              <w:t xml:space="preserve"> 2 20</w:t>
            </w:r>
            <w:r w:rsidR="00EA103C">
              <w:rPr>
                <w:rFonts w:ascii="Times New Roman" w:hAnsi="Times New Roman" w:cs="Times New Roman"/>
                <w:position w:val="10"/>
                <w:sz w:val="20"/>
                <w:szCs w:val="20"/>
              </w:rPr>
              <w:br/>
            </w:r>
            <w:r>
              <w:rPr>
                <w:rFonts w:ascii="Times New Roman" w:hAnsi="Times New Roman" w:cs="Times New Roman"/>
                <w:sz w:val="20"/>
                <w:szCs w:val="20"/>
              </w:rPr>
              <w:t xml:space="preserve">x </w:t>
            </w:r>
            <w:r w:rsidR="00EA103C">
              <w:rPr>
                <w:rFonts w:ascii="Times New Roman" w:hAnsi="Times New Roman" w:cs="Times New Roman"/>
                <w:sz w:val="20"/>
                <w:szCs w:val="20"/>
              </w:rPr>
              <w:t xml:space="preserve">Ár szempont - Megnevezés: </w:t>
            </w:r>
            <w:r w:rsidR="00A61A7F">
              <w:rPr>
                <w:rFonts w:ascii="Times New Roman" w:hAnsi="Times New Roman" w:cs="Times New Roman"/>
                <w:sz w:val="20"/>
                <w:szCs w:val="20"/>
              </w:rPr>
              <w:t>nettó a</w:t>
            </w:r>
            <w:r>
              <w:rPr>
                <w:rFonts w:ascii="Times New Roman" w:hAnsi="Times New Roman" w:cs="Times New Roman"/>
                <w:sz w:val="20"/>
                <w:szCs w:val="20"/>
              </w:rPr>
              <w:t>jánlati ár</w:t>
            </w:r>
            <w:r w:rsidR="00CB43ED">
              <w:rPr>
                <w:rFonts w:ascii="Times New Roman" w:hAnsi="Times New Roman" w:cs="Times New Roman"/>
                <w:sz w:val="20"/>
                <w:szCs w:val="20"/>
              </w:rPr>
              <w:t xml:space="preserve"> </w:t>
            </w:r>
            <w:r w:rsidR="00EA103C">
              <w:rPr>
                <w:rFonts w:ascii="Times New Roman" w:hAnsi="Times New Roman" w:cs="Times New Roman"/>
                <w:sz w:val="20"/>
                <w:szCs w:val="20"/>
              </w:rPr>
              <w:t>/ Súlyszám:</w:t>
            </w:r>
            <w:r>
              <w:rPr>
                <w:rFonts w:ascii="Times New Roman" w:hAnsi="Times New Roman" w:cs="Times New Roman"/>
                <w:sz w:val="20"/>
                <w:szCs w:val="20"/>
              </w:rPr>
              <w:t xml:space="preserve">90 </w:t>
            </w:r>
            <w:r w:rsidR="00EA103C">
              <w:rPr>
                <w:rFonts w:ascii="Times New Roman" w:hAnsi="Times New Roman" w:cs="Times New Roman"/>
                <w:position w:val="10"/>
                <w:sz w:val="20"/>
                <w:szCs w:val="20"/>
              </w:rPr>
              <w:t>21</w:t>
            </w:r>
            <w:bookmarkEnd w:id="6"/>
          </w:p>
        </w:tc>
      </w:tr>
      <w:tr w:rsidR="00C65CF9" w14:paraId="4FACB381" w14:textId="77777777">
        <w:tc>
          <w:tcPr>
            <w:tcW w:w="9638" w:type="dxa"/>
            <w:gridSpan w:val="6"/>
            <w:tcBorders>
              <w:top w:val="single" w:sz="4" w:space="0" w:color="auto"/>
              <w:left w:val="single" w:sz="4" w:space="0" w:color="auto"/>
              <w:bottom w:val="single" w:sz="4" w:space="0" w:color="auto"/>
              <w:right w:val="single" w:sz="4" w:space="0" w:color="auto"/>
            </w:tcBorders>
          </w:tcPr>
          <w:p w14:paraId="7C010F1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II.2.6) Becsült érték: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 xml:space="preserve">Érték Áfa nélkül: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 Pénznem: [ ][ ][ ]</w:t>
            </w:r>
            <w:r>
              <w:rPr>
                <w:rFonts w:ascii="Times New Roman" w:hAnsi="Times New Roman" w:cs="Times New Roman"/>
                <w:sz w:val="20"/>
                <w:szCs w:val="20"/>
              </w:rPr>
              <w:br/>
            </w:r>
            <w:r>
              <w:rPr>
                <w:rFonts w:ascii="Times New Roman" w:hAnsi="Times New Roman" w:cs="Times New Roman"/>
                <w:i/>
                <w:iCs/>
                <w:sz w:val="20"/>
                <w:szCs w:val="20"/>
              </w:rPr>
              <w:t>(keretmegállapodás vagy dinamikus beszerzési rendszer esetében ennek a résznek a keretmegállapodás vagy dinamikus beszerzési rendszer teljes időtartamára vonatkozó becsült összértéke)</w:t>
            </w:r>
          </w:p>
        </w:tc>
      </w:tr>
      <w:tr w:rsidR="00C65CF9" w14:paraId="5B06EE0F" w14:textId="77777777">
        <w:tc>
          <w:tcPr>
            <w:tcW w:w="9638" w:type="dxa"/>
            <w:gridSpan w:val="6"/>
            <w:tcBorders>
              <w:top w:val="single" w:sz="4" w:space="0" w:color="auto"/>
              <w:left w:val="single" w:sz="4" w:space="0" w:color="auto"/>
              <w:bottom w:val="single" w:sz="4" w:space="0" w:color="auto"/>
              <w:right w:val="single" w:sz="4" w:space="0" w:color="auto"/>
            </w:tcBorders>
          </w:tcPr>
          <w:p w14:paraId="3D34F7CF" w14:textId="6A2BCC20"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II.2.7) A szerződés, keretmegállapodás vagy dinamikus beszerzési rendszer időtartama</w:t>
            </w:r>
            <w:r>
              <w:rPr>
                <w:rFonts w:ascii="Times New Roman" w:hAnsi="Times New Roman" w:cs="Times New Roman"/>
                <w:b/>
                <w:bCs/>
                <w:sz w:val="20"/>
                <w:szCs w:val="20"/>
              </w:rPr>
              <w:br/>
            </w:r>
            <w:r>
              <w:rPr>
                <w:rFonts w:ascii="Times New Roman" w:hAnsi="Times New Roman" w:cs="Times New Roman"/>
                <w:sz w:val="20"/>
                <w:szCs w:val="20"/>
              </w:rPr>
              <w:t>Időtartam hónapban: [</w:t>
            </w:r>
            <w:proofErr w:type="gramStart"/>
            <w:r w:rsidR="008448AF">
              <w:rPr>
                <w:rFonts w:ascii="Times New Roman" w:hAnsi="Times New Roman" w:cs="Times New Roman"/>
                <w:sz w:val="20"/>
                <w:szCs w:val="20"/>
              </w:rPr>
              <w:t>24</w:t>
            </w:r>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vagy napban: [ ]</w:t>
            </w:r>
            <w:r>
              <w:rPr>
                <w:rFonts w:ascii="Times New Roman" w:hAnsi="Times New Roman" w:cs="Times New Roman"/>
                <w:sz w:val="20"/>
                <w:szCs w:val="20"/>
              </w:rPr>
              <w:br/>
              <w:t xml:space="preserve">vagy Kezdés: </w:t>
            </w:r>
            <w:r>
              <w:rPr>
                <w:rFonts w:ascii="Times New Roman" w:hAnsi="Times New Roman" w:cs="Times New Roman"/>
                <w:i/>
                <w:iCs/>
                <w:sz w:val="20"/>
                <w:szCs w:val="20"/>
              </w:rPr>
              <w:t>(</w:t>
            </w:r>
            <w:r w:rsidR="006D55DE">
              <w:rPr>
                <w:rFonts w:ascii="Times New Roman" w:hAnsi="Times New Roman" w:cs="Times New Roman"/>
                <w:i/>
                <w:iCs/>
                <w:sz w:val="20"/>
                <w:szCs w:val="20"/>
              </w:rPr>
              <w:t>2024</w:t>
            </w:r>
            <w:r>
              <w:rPr>
                <w:rFonts w:ascii="Times New Roman" w:hAnsi="Times New Roman" w:cs="Times New Roman"/>
                <w:i/>
                <w:iCs/>
                <w:sz w:val="20"/>
                <w:szCs w:val="20"/>
              </w:rPr>
              <w:t>/</w:t>
            </w:r>
            <w:r w:rsidR="006D55DE">
              <w:rPr>
                <w:rFonts w:ascii="Times New Roman" w:hAnsi="Times New Roman" w:cs="Times New Roman"/>
                <w:i/>
                <w:iCs/>
                <w:sz w:val="20"/>
                <w:szCs w:val="20"/>
              </w:rPr>
              <w:t>01</w:t>
            </w:r>
            <w:r>
              <w:rPr>
                <w:rFonts w:ascii="Times New Roman" w:hAnsi="Times New Roman" w:cs="Times New Roman"/>
                <w:i/>
                <w:iCs/>
                <w:sz w:val="20"/>
                <w:szCs w:val="20"/>
              </w:rPr>
              <w:t>/</w:t>
            </w:r>
            <w:r w:rsidR="006D55DE">
              <w:rPr>
                <w:rFonts w:ascii="Times New Roman" w:hAnsi="Times New Roman" w:cs="Times New Roman"/>
                <w:i/>
                <w:iCs/>
                <w:sz w:val="20"/>
                <w:szCs w:val="20"/>
              </w:rPr>
              <w:t>01</w:t>
            </w:r>
            <w:r>
              <w:rPr>
                <w:rFonts w:ascii="Times New Roman" w:hAnsi="Times New Roman" w:cs="Times New Roman"/>
                <w:i/>
                <w:iCs/>
                <w:sz w:val="20"/>
                <w:szCs w:val="20"/>
              </w:rPr>
              <w:t xml:space="preserve">) </w:t>
            </w:r>
            <w:r>
              <w:rPr>
                <w:rFonts w:ascii="Times New Roman" w:hAnsi="Times New Roman" w:cs="Times New Roman"/>
                <w:sz w:val="20"/>
                <w:szCs w:val="20"/>
              </w:rPr>
              <w:t xml:space="preserve">/ Befejezés: </w:t>
            </w:r>
            <w:r w:rsidR="006D55DE">
              <w:rPr>
                <w:rFonts w:ascii="Times New Roman" w:hAnsi="Times New Roman" w:cs="Times New Roman"/>
                <w:i/>
                <w:iCs/>
                <w:sz w:val="20"/>
                <w:szCs w:val="20"/>
              </w:rPr>
              <w:t>202</w:t>
            </w:r>
            <w:r w:rsidR="008448AF">
              <w:rPr>
                <w:rFonts w:ascii="Times New Roman" w:hAnsi="Times New Roman" w:cs="Times New Roman"/>
                <w:i/>
                <w:iCs/>
                <w:sz w:val="20"/>
                <w:szCs w:val="20"/>
              </w:rPr>
              <w:t>5</w:t>
            </w:r>
            <w:r>
              <w:rPr>
                <w:rFonts w:ascii="Times New Roman" w:hAnsi="Times New Roman" w:cs="Times New Roman"/>
                <w:i/>
                <w:iCs/>
                <w:sz w:val="20"/>
                <w:szCs w:val="20"/>
              </w:rPr>
              <w:t>/</w:t>
            </w:r>
            <w:r w:rsidR="006D55DE">
              <w:rPr>
                <w:rFonts w:ascii="Times New Roman" w:hAnsi="Times New Roman" w:cs="Times New Roman"/>
                <w:i/>
                <w:iCs/>
                <w:sz w:val="20"/>
                <w:szCs w:val="20"/>
              </w:rPr>
              <w:t>12</w:t>
            </w:r>
            <w:r>
              <w:rPr>
                <w:rFonts w:ascii="Times New Roman" w:hAnsi="Times New Roman" w:cs="Times New Roman"/>
                <w:i/>
                <w:iCs/>
                <w:sz w:val="20"/>
                <w:szCs w:val="20"/>
              </w:rPr>
              <w:t>/</w:t>
            </w:r>
            <w:r w:rsidR="006D55DE">
              <w:rPr>
                <w:rFonts w:ascii="Times New Roman" w:hAnsi="Times New Roman" w:cs="Times New Roman"/>
                <w:i/>
                <w:iCs/>
                <w:sz w:val="20"/>
                <w:szCs w:val="20"/>
              </w:rPr>
              <w:t>31</w:t>
            </w:r>
            <w:r>
              <w:rPr>
                <w:rFonts w:ascii="Times New Roman" w:hAnsi="Times New Roman" w:cs="Times New Roman"/>
                <w:i/>
                <w:iCs/>
                <w:sz w:val="20"/>
                <w:szCs w:val="20"/>
              </w:rPr>
              <w:t>)</w:t>
            </w:r>
            <w:r>
              <w:rPr>
                <w:rFonts w:ascii="Times New Roman" w:hAnsi="Times New Roman" w:cs="Times New Roman"/>
                <w:i/>
                <w:iCs/>
                <w:sz w:val="20"/>
                <w:szCs w:val="20"/>
              </w:rPr>
              <w:br/>
            </w:r>
            <w:r>
              <w:rPr>
                <w:rFonts w:ascii="Times New Roman" w:hAnsi="Times New Roman" w:cs="Times New Roman"/>
                <w:sz w:val="20"/>
                <w:szCs w:val="20"/>
              </w:rPr>
              <w:t xml:space="preserve">A </w:t>
            </w:r>
            <w:r w:rsidR="003F344E">
              <w:rPr>
                <w:rFonts w:ascii="Times New Roman" w:hAnsi="Times New Roman" w:cs="Times New Roman"/>
                <w:sz w:val="20"/>
                <w:szCs w:val="20"/>
              </w:rPr>
              <w:t>keretmegállapodás</w:t>
            </w:r>
            <w:r>
              <w:rPr>
                <w:rFonts w:ascii="Times New Roman" w:hAnsi="Times New Roman" w:cs="Times New Roman"/>
                <w:sz w:val="20"/>
                <w:szCs w:val="20"/>
              </w:rPr>
              <w:t xml:space="preserve"> meghosszabbítható </w:t>
            </w:r>
            <w:r w:rsidR="006D55DE">
              <w:rPr>
                <w:rFonts w:ascii="Times New Roman" w:hAnsi="Times New Roman" w:cs="Times New Roman"/>
                <w:sz w:val="20"/>
                <w:szCs w:val="20"/>
              </w:rPr>
              <w:t xml:space="preserve">x </w:t>
            </w:r>
            <w:r>
              <w:rPr>
                <w:rFonts w:ascii="Times New Roman" w:hAnsi="Times New Roman" w:cs="Times New Roman"/>
                <w:sz w:val="20"/>
                <w:szCs w:val="20"/>
              </w:rPr>
              <w:t>igen o nem        A meghosszabbítás leírása:</w:t>
            </w:r>
          </w:p>
          <w:p w14:paraId="6C5B5CA0" w14:textId="04742BC0" w:rsidR="00926238" w:rsidRPr="002D1159" w:rsidRDefault="00B57109" w:rsidP="00107D8C">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2D1159">
              <w:rPr>
                <w:rFonts w:ascii="Times New Roman" w:hAnsi="Times New Roman" w:cs="Times New Roman"/>
                <w:sz w:val="20"/>
                <w:szCs w:val="20"/>
              </w:rPr>
              <w:t xml:space="preserve">Amennyiben jelen ajánlati felhívásban megjelölt </w:t>
            </w:r>
            <w:r w:rsidR="00926238" w:rsidRPr="002D1159">
              <w:rPr>
                <w:rFonts w:ascii="Times New Roman" w:hAnsi="Times New Roman" w:cs="Times New Roman"/>
                <w:sz w:val="20"/>
                <w:szCs w:val="20"/>
              </w:rPr>
              <w:t>24 hónapra megjelölt</w:t>
            </w:r>
            <w:r w:rsidRPr="002D1159">
              <w:rPr>
                <w:rFonts w:ascii="Times New Roman" w:hAnsi="Times New Roman" w:cs="Times New Roman"/>
                <w:sz w:val="20"/>
                <w:szCs w:val="20"/>
              </w:rPr>
              <w:t xml:space="preserve"> keretösszeg a 24 hónap alatt nem merül ki, abban az esetben a </w:t>
            </w:r>
            <w:r w:rsidR="00DF079A" w:rsidRPr="002D1159">
              <w:rPr>
                <w:rFonts w:ascii="Times New Roman" w:hAnsi="Times New Roman" w:cs="Times New Roman"/>
                <w:sz w:val="20"/>
                <w:szCs w:val="20"/>
              </w:rPr>
              <w:t>keret</w:t>
            </w:r>
            <w:r w:rsidR="00DF079A">
              <w:rPr>
                <w:rFonts w:ascii="Times New Roman" w:hAnsi="Times New Roman" w:cs="Times New Roman"/>
                <w:sz w:val="20"/>
                <w:szCs w:val="20"/>
              </w:rPr>
              <w:t>szerződé</w:t>
            </w:r>
            <w:r w:rsidR="00DF079A" w:rsidRPr="002D1159">
              <w:rPr>
                <w:rFonts w:ascii="Times New Roman" w:hAnsi="Times New Roman" w:cs="Times New Roman"/>
                <w:sz w:val="20"/>
                <w:szCs w:val="20"/>
              </w:rPr>
              <w:t xml:space="preserve">s </w:t>
            </w:r>
            <w:r w:rsidRPr="002D1159">
              <w:rPr>
                <w:rFonts w:ascii="Times New Roman" w:hAnsi="Times New Roman" w:cs="Times New Roman"/>
                <w:sz w:val="20"/>
                <w:szCs w:val="20"/>
              </w:rPr>
              <w:t xml:space="preserve">időbeli hatálya </w:t>
            </w:r>
            <w:bookmarkStart w:id="8" w:name="_Hlk146569428"/>
            <w:r w:rsidRPr="002D1159">
              <w:rPr>
                <w:rFonts w:ascii="Times New Roman" w:hAnsi="Times New Roman" w:cs="Times New Roman"/>
                <w:sz w:val="20"/>
                <w:szCs w:val="20"/>
              </w:rPr>
              <w:t>a fennmaradó keretösszeg kimerüléséig</w:t>
            </w:r>
            <w:bookmarkEnd w:id="8"/>
            <w:r w:rsidRPr="002D1159">
              <w:rPr>
                <w:rFonts w:ascii="Times New Roman" w:hAnsi="Times New Roman" w:cs="Times New Roman"/>
                <w:sz w:val="20"/>
                <w:szCs w:val="20"/>
              </w:rPr>
              <w:t>, de maximum 12 hónappal meghosszabbítható a nyertes Ajánlattevők</w:t>
            </w:r>
            <w:r w:rsidR="00926238" w:rsidRPr="002D1159">
              <w:rPr>
                <w:rFonts w:ascii="Times New Roman" w:hAnsi="Times New Roman" w:cs="Times New Roman"/>
                <w:sz w:val="20"/>
                <w:szCs w:val="20"/>
              </w:rPr>
              <w:t xml:space="preserve"> előzetes, a </w:t>
            </w:r>
            <w:r w:rsidR="00DF079A" w:rsidRPr="002D1159">
              <w:rPr>
                <w:rFonts w:ascii="Times New Roman" w:hAnsi="Times New Roman" w:cs="Times New Roman"/>
                <w:sz w:val="20"/>
                <w:szCs w:val="20"/>
              </w:rPr>
              <w:t>keret</w:t>
            </w:r>
            <w:r w:rsidR="00DF079A">
              <w:rPr>
                <w:rFonts w:ascii="Times New Roman" w:hAnsi="Times New Roman" w:cs="Times New Roman"/>
                <w:sz w:val="20"/>
                <w:szCs w:val="20"/>
              </w:rPr>
              <w:t>szerződé</w:t>
            </w:r>
            <w:r w:rsidR="00DF079A" w:rsidRPr="002D1159">
              <w:rPr>
                <w:rFonts w:ascii="Times New Roman" w:hAnsi="Times New Roman" w:cs="Times New Roman"/>
                <w:sz w:val="20"/>
                <w:szCs w:val="20"/>
              </w:rPr>
              <w:t xml:space="preserve">s </w:t>
            </w:r>
            <w:r w:rsidR="00926238" w:rsidRPr="002D1159">
              <w:rPr>
                <w:rFonts w:ascii="Times New Roman" w:hAnsi="Times New Roman" w:cs="Times New Roman"/>
                <w:sz w:val="20"/>
                <w:szCs w:val="20"/>
              </w:rPr>
              <w:t>24 hónapos lejártát legalább 1 hónappal megelőző írásbeli értesítése mellett</w:t>
            </w:r>
            <w:r w:rsidR="00CB43ED">
              <w:rPr>
                <w:rFonts w:ascii="Times New Roman" w:hAnsi="Times New Roman" w:cs="Times New Roman"/>
                <w:sz w:val="20"/>
                <w:szCs w:val="20"/>
              </w:rPr>
              <w:t>,</w:t>
            </w:r>
            <w:r w:rsidR="00122E25" w:rsidRPr="002D1159">
              <w:rPr>
                <w:rFonts w:ascii="Times New Roman" w:hAnsi="Times New Roman" w:cs="Times New Roman"/>
                <w:sz w:val="20"/>
                <w:szCs w:val="20"/>
              </w:rPr>
              <w:t xml:space="preserve"> figyelemmel a Kbt. 141. § rendelkezéseire.</w:t>
            </w:r>
          </w:p>
          <w:p w14:paraId="2F6F4716" w14:textId="00F1B056" w:rsidR="00B57109" w:rsidRDefault="00926238" w:rsidP="00CB43E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2D1159">
              <w:rPr>
                <w:rFonts w:ascii="Times New Roman" w:hAnsi="Times New Roman" w:cs="Times New Roman"/>
                <w:sz w:val="20"/>
                <w:szCs w:val="20"/>
              </w:rPr>
              <w:t xml:space="preserve">Amennyiben jelen ajánlati felhívásban megjelölt keretösszeg teljes mértékben kimerül 24 hónap elteltével a </w:t>
            </w:r>
            <w:r w:rsidR="00DF079A" w:rsidRPr="002D1159">
              <w:rPr>
                <w:rFonts w:ascii="Times New Roman" w:hAnsi="Times New Roman" w:cs="Times New Roman"/>
                <w:sz w:val="20"/>
                <w:szCs w:val="20"/>
              </w:rPr>
              <w:t>keret</w:t>
            </w:r>
            <w:r w:rsidR="00DF079A">
              <w:rPr>
                <w:rFonts w:ascii="Times New Roman" w:hAnsi="Times New Roman" w:cs="Times New Roman"/>
                <w:sz w:val="20"/>
                <w:szCs w:val="20"/>
              </w:rPr>
              <w:t>szerződé</w:t>
            </w:r>
            <w:r w:rsidR="00DF079A" w:rsidRPr="002D1159">
              <w:rPr>
                <w:rFonts w:ascii="Times New Roman" w:hAnsi="Times New Roman" w:cs="Times New Roman"/>
                <w:sz w:val="20"/>
                <w:szCs w:val="20"/>
              </w:rPr>
              <w:t xml:space="preserve">s </w:t>
            </w:r>
            <w:r w:rsidRPr="002D1159">
              <w:rPr>
                <w:rFonts w:ascii="Times New Roman" w:hAnsi="Times New Roman" w:cs="Times New Roman"/>
                <w:sz w:val="20"/>
                <w:szCs w:val="20"/>
              </w:rPr>
              <w:t>minden további jognyilatkozat nélkül automatikusan megszűnik.</w:t>
            </w:r>
            <w:r w:rsidR="00B57109">
              <w:rPr>
                <w:rFonts w:ascii="Times New Roman" w:hAnsi="Times New Roman" w:cs="Times New Roman"/>
                <w:sz w:val="20"/>
                <w:szCs w:val="20"/>
              </w:rPr>
              <w:t xml:space="preserve">   </w:t>
            </w:r>
          </w:p>
        </w:tc>
      </w:tr>
      <w:tr w:rsidR="00C65CF9" w14:paraId="55D29728" w14:textId="77777777">
        <w:tc>
          <w:tcPr>
            <w:tcW w:w="9638" w:type="dxa"/>
            <w:gridSpan w:val="6"/>
            <w:tcBorders>
              <w:top w:val="single" w:sz="4" w:space="0" w:color="auto"/>
              <w:left w:val="single" w:sz="4" w:space="0" w:color="auto"/>
              <w:bottom w:val="single" w:sz="4" w:space="0" w:color="auto"/>
              <w:right w:val="single" w:sz="4" w:space="0" w:color="auto"/>
            </w:tcBorders>
          </w:tcPr>
          <w:p w14:paraId="33E791D6" w14:textId="477D4E00"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II.2.8) Az ajánlattételre vagy részvételre felhívandó gazdasági szereplők számának korlátozására vonatkozó információ</w:t>
            </w:r>
            <w:r>
              <w:rPr>
                <w:rFonts w:ascii="Times New Roman" w:hAnsi="Times New Roman" w:cs="Times New Roman"/>
                <w:b/>
                <w:bCs/>
                <w:sz w:val="20"/>
                <w:szCs w:val="20"/>
              </w:rPr>
              <w:br/>
            </w:r>
            <w:r>
              <w:rPr>
                <w:rFonts w:ascii="Times New Roman" w:hAnsi="Times New Roman" w:cs="Times New Roman"/>
                <w:i/>
                <w:iCs/>
                <w:sz w:val="20"/>
                <w:szCs w:val="20"/>
              </w:rPr>
              <w:t>(nyílt eljárás kivételével)</w:t>
            </w:r>
            <w:r>
              <w:rPr>
                <w:rFonts w:ascii="Times New Roman" w:hAnsi="Times New Roman" w:cs="Times New Roman"/>
                <w:i/>
                <w:iCs/>
                <w:sz w:val="20"/>
                <w:szCs w:val="20"/>
              </w:rPr>
              <w:br/>
            </w:r>
            <w:r>
              <w:rPr>
                <w:rFonts w:ascii="Times New Roman" w:hAnsi="Times New Roman" w:cs="Times New Roman"/>
                <w:sz w:val="20"/>
                <w:szCs w:val="20"/>
              </w:rPr>
              <w:t xml:space="preserve">A gazdasági szereplők tervezett száma (keretszáma):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br/>
            </w:r>
            <w:r>
              <w:rPr>
                <w:rFonts w:ascii="Times New Roman" w:hAnsi="Times New Roman" w:cs="Times New Roman"/>
                <w:i/>
                <w:iCs/>
                <w:sz w:val="20"/>
                <w:szCs w:val="20"/>
              </w:rPr>
              <w:t>vagy</w:t>
            </w:r>
            <w:r>
              <w:rPr>
                <w:rFonts w:ascii="Times New Roman" w:hAnsi="Times New Roman" w:cs="Times New Roman"/>
                <w:i/>
                <w:iCs/>
                <w:sz w:val="20"/>
                <w:szCs w:val="20"/>
              </w:rPr>
              <w:br/>
            </w:r>
            <w:r>
              <w:rPr>
                <w:rFonts w:ascii="Times New Roman" w:hAnsi="Times New Roman" w:cs="Times New Roman"/>
                <w:sz w:val="20"/>
                <w:szCs w:val="20"/>
              </w:rPr>
              <w:t>Tervezett minimum: [ ] / Maximális szám:</w:t>
            </w:r>
            <w:r>
              <w:rPr>
                <w:rFonts w:ascii="Times New Roman" w:hAnsi="Times New Roman" w:cs="Times New Roman"/>
                <w:position w:val="10"/>
                <w:sz w:val="20"/>
                <w:szCs w:val="20"/>
              </w:rPr>
              <w:t>2</w:t>
            </w:r>
            <w:r>
              <w:rPr>
                <w:rFonts w:ascii="Times New Roman" w:hAnsi="Times New Roman" w:cs="Times New Roman"/>
                <w:sz w:val="20"/>
                <w:szCs w:val="20"/>
              </w:rPr>
              <w:t xml:space="preserve"> [ ]</w:t>
            </w:r>
            <w:r w:rsidR="00926238">
              <w:rPr>
                <w:rFonts w:ascii="Times New Roman" w:hAnsi="Times New Roman" w:cs="Times New Roman"/>
                <w:sz w:val="20"/>
                <w:szCs w:val="20"/>
              </w:rPr>
              <w:t xml:space="preserve"> </w:t>
            </w:r>
            <w:r>
              <w:rPr>
                <w:rFonts w:ascii="Times New Roman" w:hAnsi="Times New Roman" w:cs="Times New Roman"/>
                <w:sz w:val="20"/>
                <w:szCs w:val="20"/>
              </w:rPr>
              <w:br/>
              <w:t>A jelentkezők számának korlátozására vonatkozó objektív szempontok:</w:t>
            </w:r>
          </w:p>
        </w:tc>
      </w:tr>
      <w:tr w:rsidR="00C65CF9" w14:paraId="43C57EF1" w14:textId="77777777">
        <w:tc>
          <w:tcPr>
            <w:tcW w:w="9638" w:type="dxa"/>
            <w:gridSpan w:val="6"/>
            <w:tcBorders>
              <w:top w:val="single" w:sz="4" w:space="0" w:color="auto"/>
              <w:left w:val="single" w:sz="4" w:space="0" w:color="auto"/>
              <w:bottom w:val="single" w:sz="4" w:space="0" w:color="auto"/>
              <w:right w:val="single" w:sz="4" w:space="0" w:color="auto"/>
            </w:tcBorders>
          </w:tcPr>
          <w:p w14:paraId="0AFDC043" w14:textId="69DF85CB"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II.2.9) Változatokra (alternatív ajánlatokra)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Elfogadhatók változatok (alternatív ajánlatok) o igen </w:t>
            </w:r>
            <w:r w:rsidR="00535DCF">
              <w:rPr>
                <w:rFonts w:ascii="Times New Roman" w:hAnsi="Times New Roman" w:cs="Times New Roman"/>
                <w:sz w:val="20"/>
                <w:szCs w:val="20"/>
              </w:rPr>
              <w:t xml:space="preserve">x </w:t>
            </w:r>
            <w:r>
              <w:rPr>
                <w:rFonts w:ascii="Times New Roman" w:hAnsi="Times New Roman" w:cs="Times New Roman"/>
                <w:sz w:val="20"/>
                <w:szCs w:val="20"/>
              </w:rPr>
              <w:t>nem</w:t>
            </w:r>
          </w:p>
        </w:tc>
      </w:tr>
      <w:tr w:rsidR="00C65CF9" w14:paraId="43D6D755" w14:textId="77777777">
        <w:tc>
          <w:tcPr>
            <w:tcW w:w="9638" w:type="dxa"/>
            <w:gridSpan w:val="6"/>
            <w:tcBorders>
              <w:top w:val="single" w:sz="4" w:space="0" w:color="auto"/>
              <w:left w:val="single" w:sz="4" w:space="0" w:color="auto"/>
              <w:bottom w:val="single" w:sz="4" w:space="0" w:color="auto"/>
              <w:right w:val="single" w:sz="4" w:space="0" w:color="auto"/>
            </w:tcBorders>
          </w:tcPr>
          <w:p w14:paraId="0AA3AAA9" w14:textId="6338810B"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II.2.10) Opciókra vonatkozó információ</w:t>
            </w:r>
            <w:r>
              <w:rPr>
                <w:rFonts w:ascii="Times New Roman" w:hAnsi="Times New Roman" w:cs="Times New Roman"/>
                <w:b/>
                <w:bCs/>
                <w:sz w:val="20"/>
                <w:szCs w:val="20"/>
              </w:rPr>
              <w:br/>
            </w:r>
            <w:r>
              <w:rPr>
                <w:rFonts w:ascii="Times New Roman" w:hAnsi="Times New Roman" w:cs="Times New Roman"/>
                <w:sz w:val="20"/>
                <w:szCs w:val="20"/>
              </w:rPr>
              <w:t xml:space="preserve">Opciók o igen </w:t>
            </w:r>
            <w:r w:rsidR="00535DCF">
              <w:rPr>
                <w:rFonts w:ascii="Times New Roman" w:hAnsi="Times New Roman" w:cs="Times New Roman"/>
                <w:sz w:val="20"/>
                <w:szCs w:val="20"/>
              </w:rPr>
              <w:t xml:space="preserve">x </w:t>
            </w:r>
            <w:r>
              <w:rPr>
                <w:rFonts w:ascii="Times New Roman" w:hAnsi="Times New Roman" w:cs="Times New Roman"/>
                <w:sz w:val="20"/>
                <w:szCs w:val="20"/>
              </w:rPr>
              <w:t>nem              Opciók leírása:</w:t>
            </w:r>
          </w:p>
        </w:tc>
      </w:tr>
      <w:tr w:rsidR="00C65CF9" w14:paraId="083BBBDE" w14:textId="77777777">
        <w:tc>
          <w:tcPr>
            <w:tcW w:w="9638" w:type="dxa"/>
            <w:gridSpan w:val="6"/>
            <w:tcBorders>
              <w:top w:val="single" w:sz="4" w:space="0" w:color="auto"/>
              <w:left w:val="single" w:sz="4" w:space="0" w:color="auto"/>
              <w:bottom w:val="single" w:sz="4" w:space="0" w:color="auto"/>
              <w:right w:val="single" w:sz="4" w:space="0" w:color="auto"/>
            </w:tcBorders>
          </w:tcPr>
          <w:p w14:paraId="240FABBA" w14:textId="313132F9"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II.2.11) Információ az elektronikus katalógusokról</w:t>
            </w:r>
            <w:r>
              <w:rPr>
                <w:rFonts w:ascii="Times New Roman" w:hAnsi="Times New Roman" w:cs="Times New Roman"/>
                <w:b/>
                <w:bCs/>
                <w:sz w:val="20"/>
                <w:szCs w:val="20"/>
              </w:rPr>
              <w:br/>
            </w:r>
            <w:r w:rsidR="00926238">
              <w:rPr>
                <w:rFonts w:ascii="Times New Roman" w:hAnsi="Times New Roman" w:cs="Times New Roman"/>
                <w:sz w:val="20"/>
                <w:szCs w:val="20"/>
              </w:rPr>
              <w:t xml:space="preserve">o </w:t>
            </w:r>
            <w:r>
              <w:rPr>
                <w:rFonts w:ascii="Times New Roman" w:hAnsi="Times New Roman" w:cs="Times New Roman"/>
                <w:sz w:val="20"/>
                <w:szCs w:val="20"/>
              </w:rPr>
              <w:t>Az ajánlatokat elektronikus katalógus formájában kell benyújtani, vagy azoknak elektronikus katalógust kell tartalmazniuk</w:t>
            </w:r>
          </w:p>
        </w:tc>
      </w:tr>
      <w:tr w:rsidR="00C65CF9" w14:paraId="602263F9" w14:textId="77777777">
        <w:tc>
          <w:tcPr>
            <w:tcW w:w="9638" w:type="dxa"/>
            <w:gridSpan w:val="6"/>
            <w:tcBorders>
              <w:top w:val="single" w:sz="4" w:space="0" w:color="auto"/>
              <w:left w:val="single" w:sz="4" w:space="0" w:color="auto"/>
              <w:bottom w:val="single" w:sz="4" w:space="0" w:color="auto"/>
              <w:right w:val="single" w:sz="4" w:space="0" w:color="auto"/>
            </w:tcBorders>
          </w:tcPr>
          <w:p w14:paraId="76A2D716" w14:textId="0ECECB0D"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II.2.12) Európai uniós alapokra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A közbeszerzés európai uniós alapokból finanszírozott projekttel és/vagy programmal kapcsolatos o igen </w:t>
            </w:r>
            <w:r w:rsidR="00535DCF">
              <w:rPr>
                <w:rFonts w:ascii="Times New Roman" w:hAnsi="Times New Roman" w:cs="Times New Roman"/>
                <w:sz w:val="20"/>
                <w:szCs w:val="20"/>
              </w:rPr>
              <w:t>x</w:t>
            </w:r>
            <w:r>
              <w:rPr>
                <w:rFonts w:ascii="Times New Roman" w:hAnsi="Times New Roman" w:cs="Times New Roman"/>
                <w:sz w:val="20"/>
                <w:szCs w:val="20"/>
              </w:rPr>
              <w:t xml:space="preserve"> nem</w:t>
            </w:r>
            <w:r>
              <w:rPr>
                <w:rFonts w:ascii="Times New Roman" w:hAnsi="Times New Roman" w:cs="Times New Roman"/>
                <w:sz w:val="20"/>
                <w:szCs w:val="20"/>
              </w:rPr>
              <w:br/>
              <w:t>Projekt száma vagy hivatkozási száma:</w:t>
            </w:r>
          </w:p>
        </w:tc>
      </w:tr>
      <w:tr w:rsidR="00C65CF9" w14:paraId="2981B3D6" w14:textId="77777777">
        <w:tc>
          <w:tcPr>
            <w:tcW w:w="9638" w:type="dxa"/>
            <w:gridSpan w:val="6"/>
            <w:tcBorders>
              <w:top w:val="single" w:sz="4" w:space="0" w:color="auto"/>
              <w:left w:val="single" w:sz="4" w:space="0" w:color="auto"/>
              <w:bottom w:val="single" w:sz="4" w:space="0" w:color="auto"/>
              <w:right w:val="single" w:sz="4" w:space="0" w:color="auto"/>
            </w:tcBorders>
          </w:tcPr>
          <w:p w14:paraId="7A1C8EB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II.2.13) További információ</w:t>
            </w:r>
          </w:p>
          <w:p w14:paraId="5A600789" w14:textId="77777777" w:rsidR="00CB43ED" w:rsidRDefault="00CB43ED">
            <w:pPr>
              <w:widowControl w:val="0"/>
              <w:autoSpaceDE w:val="0"/>
              <w:autoSpaceDN w:val="0"/>
              <w:adjustRightInd w:val="0"/>
              <w:spacing w:after="0" w:line="240" w:lineRule="auto"/>
              <w:ind w:left="56" w:right="56"/>
              <w:rPr>
                <w:rFonts w:ascii="Times New Roman" w:hAnsi="Times New Roman" w:cs="Times New Roman"/>
                <w:b/>
                <w:bCs/>
                <w:sz w:val="20"/>
                <w:szCs w:val="20"/>
              </w:rPr>
            </w:pPr>
          </w:p>
          <w:p w14:paraId="7D0961AB" w14:textId="77777777" w:rsidR="00CB43ED" w:rsidRDefault="00CB43ED">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Ajánlati ár szempont részletesen:</w:t>
            </w:r>
          </w:p>
          <w:p w14:paraId="6B344D20" w14:textId="77777777" w:rsidR="00CB43ED" w:rsidRDefault="00CB43ED">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Éves teljes mennyiségre kalkulált nettó ajánlati ár / 80</w:t>
            </w:r>
          </w:p>
          <w:p w14:paraId="22622066" w14:textId="58A29898" w:rsidR="00CB43ED" w:rsidRPr="00CB43ED" w:rsidRDefault="00CB43ED">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Szállítási költség alkalmanként / 10</w:t>
            </w:r>
          </w:p>
        </w:tc>
      </w:tr>
      <w:tr w:rsidR="00C65CF9" w14:paraId="062B7FA8" w14:textId="77777777">
        <w:tc>
          <w:tcPr>
            <w:tcW w:w="9638" w:type="dxa"/>
            <w:gridSpan w:val="6"/>
            <w:tcBorders>
              <w:top w:val="nil"/>
              <w:left w:val="nil"/>
              <w:bottom w:val="nil"/>
              <w:right w:val="nil"/>
            </w:tcBorders>
          </w:tcPr>
          <w:p w14:paraId="6FDCD6DB"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 szakasz: Jogi, gazdasági, pénzügyi és műszaki információk</w:t>
            </w:r>
          </w:p>
        </w:tc>
      </w:tr>
      <w:tr w:rsidR="00C65CF9" w14:paraId="4B85757D" w14:textId="77777777">
        <w:tc>
          <w:tcPr>
            <w:tcW w:w="9638" w:type="dxa"/>
            <w:gridSpan w:val="6"/>
            <w:tcBorders>
              <w:top w:val="nil"/>
              <w:left w:val="nil"/>
              <w:bottom w:val="single" w:sz="4" w:space="0" w:color="auto"/>
              <w:right w:val="nil"/>
            </w:tcBorders>
          </w:tcPr>
          <w:p w14:paraId="4DCCF951"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 Részvételi feltételek</w:t>
            </w:r>
          </w:p>
        </w:tc>
      </w:tr>
      <w:tr w:rsidR="00C65CF9" w14:paraId="41874190" w14:textId="77777777">
        <w:tc>
          <w:tcPr>
            <w:tcW w:w="9638" w:type="dxa"/>
            <w:gridSpan w:val="6"/>
            <w:tcBorders>
              <w:top w:val="single" w:sz="4" w:space="0" w:color="auto"/>
              <w:left w:val="single" w:sz="4" w:space="0" w:color="auto"/>
              <w:bottom w:val="single" w:sz="4" w:space="0" w:color="auto"/>
              <w:right w:val="single" w:sz="4" w:space="0" w:color="auto"/>
            </w:tcBorders>
          </w:tcPr>
          <w:p w14:paraId="1B14F00E" w14:textId="77777777" w:rsidR="00926238"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III.1.1) Kizáró okok és a szakmai tevékenység végzésére vonatkozó alkalmasság</w:t>
            </w:r>
          </w:p>
          <w:p w14:paraId="09133949" w14:textId="301119BB" w:rsidR="00535DCF" w:rsidRPr="005C7CD7"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5C7CD7">
              <w:rPr>
                <w:rFonts w:ascii="Times New Roman" w:hAnsi="Times New Roman" w:cs="Times New Roman"/>
                <w:b/>
                <w:bCs/>
                <w:sz w:val="20"/>
                <w:szCs w:val="20"/>
              </w:rPr>
              <w:t>A kizáró okok felsorolása:</w:t>
            </w:r>
          </w:p>
          <w:p w14:paraId="753FF7E5" w14:textId="18B8859E"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eljárásban nem lehet Ajánlattevő, alvállalkozó és nem vehet részt az alkalmasság igazolásában olyan gazdasági szereplő, akivel szemben a Kbt. 62. § (1) és (2) bekezdésében, valamint a Kbt. 63.§ (1)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b) </w:t>
            </w:r>
            <w:r w:rsidR="005C7CD7">
              <w:rPr>
                <w:rFonts w:ascii="Times New Roman" w:hAnsi="Times New Roman" w:cs="Times New Roman"/>
                <w:sz w:val="20"/>
                <w:szCs w:val="20"/>
              </w:rPr>
              <w:t xml:space="preserve">és d) </w:t>
            </w:r>
            <w:r w:rsidRPr="00535DCF">
              <w:rPr>
                <w:rFonts w:ascii="Times New Roman" w:hAnsi="Times New Roman" w:cs="Times New Roman"/>
                <w:sz w:val="20"/>
                <w:szCs w:val="20"/>
              </w:rPr>
              <w:t>pontjában rögzített kizáró okok fennállnak.</w:t>
            </w:r>
          </w:p>
          <w:p w14:paraId="3215F22C" w14:textId="1192C992" w:rsidR="00535DCF" w:rsidRPr="00535DCF" w:rsidRDefault="006C6886"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926238">
              <w:rPr>
                <w:rFonts w:ascii="Times New Roman" w:hAnsi="Times New Roman" w:cs="Times New Roman"/>
                <w:b/>
                <w:bCs/>
                <w:sz w:val="20"/>
                <w:szCs w:val="20"/>
              </w:rPr>
              <w:t>Az igazolási módok felsorolása és rövid leírása:</w:t>
            </w:r>
            <w:r w:rsidRPr="00926238">
              <w:rPr>
                <w:rFonts w:ascii="Times New Roman" w:hAnsi="Times New Roman" w:cs="Times New Roman"/>
                <w:b/>
                <w:bCs/>
                <w:sz w:val="20"/>
                <w:szCs w:val="20"/>
              </w:rPr>
              <w:br/>
            </w:r>
            <w:r>
              <w:rPr>
                <w:rFonts w:ascii="Times New Roman" w:hAnsi="Times New Roman" w:cs="Times New Roman"/>
                <w:sz w:val="20"/>
                <w:szCs w:val="20"/>
              </w:rPr>
              <w:lastRenderedPageBreak/>
              <w:t>A</w:t>
            </w:r>
            <w:r w:rsidR="00535DCF" w:rsidRPr="00535DCF">
              <w:rPr>
                <w:rFonts w:ascii="Times New Roman" w:hAnsi="Times New Roman" w:cs="Times New Roman"/>
                <w:sz w:val="20"/>
                <w:szCs w:val="20"/>
              </w:rPr>
              <w:t xml:space="preserve"> Kbt. 114. § (2) </w:t>
            </w:r>
            <w:proofErr w:type="spellStart"/>
            <w:r w:rsidR="00535DCF" w:rsidRPr="00535DCF">
              <w:rPr>
                <w:rFonts w:ascii="Times New Roman" w:hAnsi="Times New Roman" w:cs="Times New Roman"/>
                <w:sz w:val="20"/>
                <w:szCs w:val="20"/>
              </w:rPr>
              <w:t>bek</w:t>
            </w:r>
            <w:proofErr w:type="spellEnd"/>
            <w:r w:rsidR="00535DCF" w:rsidRPr="00535DCF">
              <w:rPr>
                <w:rFonts w:ascii="Times New Roman" w:hAnsi="Times New Roman" w:cs="Times New Roman"/>
                <w:sz w:val="20"/>
                <w:szCs w:val="20"/>
              </w:rPr>
              <w:t xml:space="preserve">. és a 321/2015. (X. 30.) Kr. (továbbiakban: Kr.) 17. §-a alapján. </w:t>
            </w:r>
          </w:p>
          <w:p w14:paraId="0EF83DB5" w14:textId="1A65AE5A"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(4) bekezdése alapján az Ajánlattevőnek nyilatkoznia kell, hogy a szerződés teljesítéséhez nem vesz igénybe a Kbt. 62.§ (1)-(2)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valamint a Kbt. 63.§ (1)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b) </w:t>
            </w:r>
            <w:r w:rsidR="003B6F3E">
              <w:rPr>
                <w:rFonts w:ascii="Times New Roman" w:hAnsi="Times New Roman" w:cs="Times New Roman"/>
                <w:sz w:val="20"/>
                <w:szCs w:val="20"/>
              </w:rPr>
              <w:t xml:space="preserve">és d) </w:t>
            </w:r>
            <w:r w:rsidRPr="00535DCF">
              <w:rPr>
                <w:rFonts w:ascii="Times New Roman" w:hAnsi="Times New Roman" w:cs="Times New Roman"/>
                <w:sz w:val="20"/>
                <w:szCs w:val="20"/>
              </w:rPr>
              <w:t>pontjának hatálya alá eső alvállalkozót. Az alkalmasság igazolásában résztvevő más szervezet vonatkozásában az Ajánlattevő nyilatkozatot nyújt be arról, hogy az érintett gazdasági szereplők vonatkozásában nem állnak fenn az eljárásban előírt kizáró okok.</w:t>
            </w:r>
          </w:p>
          <w:p w14:paraId="697A247E" w14:textId="78009CD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0DD6ED36"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ajánlattevő az alkalmassági követelmények teljesítésére vonatkozó részletes adatokat tartalmazó nyilatkozatait a Kbt. 69.§ szerinti felhívásra köteles benyújtani a Kbt. 114.§ (2) szerint. </w:t>
            </w:r>
          </w:p>
          <w:p w14:paraId="7F59D233" w14:textId="77777777" w:rsidR="005C7CD7"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ajánlatkérő tájékoztatja az ajánlattevőket, hogy a 69.§ (4) alkalmazásakor </w:t>
            </w:r>
            <w:r w:rsidRPr="003B6F3E">
              <w:rPr>
                <w:rFonts w:ascii="Times New Roman" w:hAnsi="Times New Roman" w:cs="Times New Roman"/>
                <w:sz w:val="20"/>
                <w:szCs w:val="20"/>
              </w:rPr>
              <w:t>5 napos határidőt</w:t>
            </w:r>
            <w:r w:rsidRPr="00535DCF">
              <w:rPr>
                <w:rFonts w:ascii="Times New Roman" w:hAnsi="Times New Roman" w:cs="Times New Roman"/>
                <w:sz w:val="20"/>
                <w:szCs w:val="20"/>
              </w:rPr>
              <w:t xml:space="preserve"> fog előírni, melytől felfelé eltérhet. </w:t>
            </w:r>
          </w:p>
          <w:p w14:paraId="0B384288" w14:textId="1D31175B" w:rsidR="006C6886" w:rsidRPr="006C6886"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Ha az előírt alkalmassági követelményeknek az ajánlattevő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w:t>
            </w:r>
            <w:r w:rsidRPr="006C6886">
              <w:rPr>
                <w:rFonts w:ascii="Times New Roman" w:hAnsi="Times New Roman" w:cs="Times New Roman"/>
                <w:sz w:val="20"/>
                <w:szCs w:val="20"/>
              </w:rPr>
              <w:t xml:space="preserve"> </w:t>
            </w:r>
            <w:r w:rsidRPr="00535DCF">
              <w:rPr>
                <w:rFonts w:ascii="Times New Roman" w:hAnsi="Times New Roman" w:cs="Times New Roman"/>
                <w:sz w:val="20"/>
                <w:szCs w:val="20"/>
              </w:rPr>
              <w:t xml:space="preserve">módon kell igazolnia az adott alkalmassági feltételnek </w:t>
            </w:r>
            <w:r w:rsidR="006C6886">
              <w:rPr>
                <w:rFonts w:ascii="Times New Roman" w:hAnsi="Times New Roman" w:cs="Times New Roman"/>
                <w:sz w:val="20"/>
                <w:szCs w:val="20"/>
              </w:rPr>
              <w:t>t</w:t>
            </w:r>
            <w:r w:rsidR="006C6886" w:rsidRPr="006C6886">
              <w:rPr>
                <w:rFonts w:ascii="Times New Roman" w:hAnsi="Times New Roman" w:cs="Times New Roman"/>
                <w:sz w:val="20"/>
                <w:szCs w:val="20"/>
              </w:rPr>
              <w:t>örténő megfelelést.</w:t>
            </w:r>
          </w:p>
          <w:p w14:paraId="7D766EEA" w14:textId="77777777" w:rsidR="005C7CD7" w:rsidRDefault="005C7CD7" w:rsidP="005C7CD7">
            <w:pPr>
              <w:widowControl w:val="0"/>
              <w:autoSpaceDE w:val="0"/>
              <w:autoSpaceDN w:val="0"/>
              <w:adjustRightInd w:val="0"/>
              <w:spacing w:after="0" w:line="240" w:lineRule="auto"/>
              <w:ind w:right="56"/>
              <w:jc w:val="both"/>
              <w:rPr>
                <w:rFonts w:ascii="Times New Roman" w:hAnsi="Times New Roman" w:cs="Times New Roman"/>
                <w:sz w:val="20"/>
                <w:szCs w:val="20"/>
              </w:rPr>
            </w:pPr>
          </w:p>
          <w:p w14:paraId="3B6F8190" w14:textId="33E1EE0E" w:rsidR="006C6886"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Szakmai tevékenység végzésére vonatkozó alkalmasság előírása [Kbt. 65. § (1) bekezdés </w:t>
            </w:r>
            <w:r w:rsidRPr="005C7CD7">
              <w:rPr>
                <w:rFonts w:ascii="Times New Roman" w:hAnsi="Times New Roman" w:cs="Times New Roman"/>
                <w:sz w:val="20"/>
                <w:szCs w:val="20"/>
              </w:rPr>
              <w:t xml:space="preserve">c) </w:t>
            </w:r>
            <w:r>
              <w:rPr>
                <w:rFonts w:ascii="Times New Roman" w:hAnsi="Times New Roman" w:cs="Times New Roman"/>
                <w:sz w:val="20"/>
                <w:szCs w:val="20"/>
              </w:rPr>
              <w:t xml:space="preserve">pont]: </w:t>
            </w:r>
            <w:r w:rsidR="007A623F">
              <w:rPr>
                <w:rFonts w:ascii="Times New Roman" w:hAnsi="Times New Roman" w:cs="Times New Roman"/>
                <w:sz w:val="20"/>
                <w:szCs w:val="20"/>
              </w:rPr>
              <w:t>nem releváns</w:t>
            </w:r>
          </w:p>
          <w:p w14:paraId="59F906D0" w14:textId="5D1FE8E9" w:rsidR="00C65CF9"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br/>
              <w:t>Szakmai tevékenység végzésére vonatkozó alkalmasság igazolása:</w:t>
            </w:r>
            <w:r w:rsidR="007A623F">
              <w:rPr>
                <w:rFonts w:ascii="Times New Roman" w:hAnsi="Times New Roman" w:cs="Times New Roman"/>
                <w:sz w:val="20"/>
                <w:szCs w:val="20"/>
              </w:rPr>
              <w:t xml:space="preserve"> nem releváns</w:t>
            </w:r>
          </w:p>
        </w:tc>
      </w:tr>
      <w:tr w:rsidR="00C65CF9" w14:paraId="60C42114" w14:textId="77777777">
        <w:tc>
          <w:tcPr>
            <w:tcW w:w="9638" w:type="dxa"/>
            <w:gridSpan w:val="6"/>
            <w:tcBorders>
              <w:top w:val="single" w:sz="4" w:space="0" w:color="auto"/>
              <w:left w:val="single" w:sz="4" w:space="0" w:color="auto"/>
              <w:bottom w:val="single" w:sz="4" w:space="0" w:color="auto"/>
              <w:right w:val="single" w:sz="4" w:space="0" w:color="auto"/>
            </w:tcBorders>
          </w:tcPr>
          <w:p w14:paraId="7CEB0FA5" w14:textId="63AE657F"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III.1.2) Gazdasági és pénzügyi alkalmasság2</w:t>
            </w:r>
            <w:r w:rsidR="007A623F">
              <w:rPr>
                <w:rFonts w:ascii="Times New Roman" w:hAnsi="Times New Roman" w:cs="Times New Roman"/>
                <w:b/>
                <w:bCs/>
                <w:sz w:val="20"/>
                <w:szCs w:val="20"/>
              </w:rPr>
              <w:t xml:space="preserve"> </w:t>
            </w:r>
          </w:p>
        </w:tc>
      </w:tr>
      <w:tr w:rsidR="00C65CF9" w14:paraId="38546876" w14:textId="77777777">
        <w:tc>
          <w:tcPr>
            <w:tcW w:w="4840" w:type="dxa"/>
            <w:gridSpan w:val="4"/>
            <w:tcBorders>
              <w:top w:val="single" w:sz="4" w:space="0" w:color="auto"/>
              <w:left w:val="single" w:sz="4" w:space="0" w:color="auto"/>
              <w:bottom w:val="single" w:sz="4" w:space="0" w:color="auto"/>
              <w:right w:val="single" w:sz="4" w:space="0" w:color="auto"/>
            </w:tcBorders>
          </w:tcPr>
          <w:p w14:paraId="5F35EB15" w14:textId="58AC43B5"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Az igazolási módok felsorolása és rövid leírása:</w:t>
            </w:r>
            <w:r w:rsidR="007A623F">
              <w:rPr>
                <w:rFonts w:ascii="Times New Roman" w:hAnsi="Times New Roman" w:cs="Times New Roman"/>
                <w:sz w:val="20"/>
                <w:szCs w:val="20"/>
              </w:rPr>
              <w:t xml:space="preserve"> </w:t>
            </w:r>
            <w:r w:rsidR="007A623F" w:rsidRPr="007A623F">
              <w:rPr>
                <w:rFonts w:ascii="Times New Roman" w:hAnsi="Times New Roman" w:cs="Times New Roman"/>
                <w:sz w:val="20"/>
                <w:szCs w:val="20"/>
              </w:rPr>
              <w:t>Ajánlatkérő a Kbt. 65. § rendelkezései alapján nem ír elő gazdasági és pénzügyi alkalmassági követelményt.</w:t>
            </w:r>
          </w:p>
        </w:tc>
        <w:tc>
          <w:tcPr>
            <w:tcW w:w="4798" w:type="dxa"/>
            <w:gridSpan w:val="2"/>
            <w:tcBorders>
              <w:top w:val="single" w:sz="4" w:space="0" w:color="auto"/>
              <w:left w:val="single" w:sz="4" w:space="0" w:color="auto"/>
              <w:bottom w:val="single" w:sz="4" w:space="0" w:color="auto"/>
              <w:right w:val="single" w:sz="4" w:space="0" w:color="auto"/>
            </w:tcBorders>
          </w:tcPr>
          <w:p w14:paraId="32887745" w14:textId="1DA26758"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o Alkalmassági minimumkövetelmény(</w:t>
            </w:r>
            <w:proofErr w:type="spellStart"/>
            <w:r>
              <w:rPr>
                <w:rFonts w:ascii="Times New Roman" w:hAnsi="Times New Roman" w:cs="Times New Roman"/>
                <w:sz w:val="20"/>
                <w:szCs w:val="20"/>
              </w:rPr>
              <w:t>ek</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meghatározása:</w:t>
            </w:r>
            <w:r w:rsidR="007A623F">
              <w:rPr>
                <w:rFonts w:ascii="Times New Roman" w:hAnsi="Times New Roman" w:cs="Times New Roman"/>
                <w:sz w:val="20"/>
                <w:szCs w:val="20"/>
              </w:rPr>
              <w:t xml:space="preserve"> </w:t>
            </w:r>
            <w:r w:rsidR="005C7CD7">
              <w:rPr>
                <w:rFonts w:ascii="Times New Roman" w:hAnsi="Times New Roman" w:cs="Times New Roman"/>
                <w:sz w:val="20"/>
                <w:szCs w:val="20"/>
              </w:rPr>
              <w:t xml:space="preserve">  </w:t>
            </w:r>
            <w:proofErr w:type="gramEnd"/>
            <w:r w:rsidR="005C7CD7">
              <w:rPr>
                <w:rFonts w:ascii="Times New Roman" w:hAnsi="Times New Roman" w:cs="Times New Roman"/>
                <w:sz w:val="20"/>
                <w:szCs w:val="20"/>
              </w:rPr>
              <w:t xml:space="preserve">                               </w:t>
            </w:r>
            <w:r w:rsidR="007A623F" w:rsidRPr="007A623F">
              <w:rPr>
                <w:rFonts w:ascii="Times New Roman" w:hAnsi="Times New Roman" w:cs="Times New Roman"/>
                <w:sz w:val="20"/>
                <w:szCs w:val="20"/>
              </w:rPr>
              <w:t>Ajánlatkérő a Kbt. 65. § rendelkezései alapján nem ír elő gazdasági és pénzügyi alkalmassági követelményt.</w:t>
            </w:r>
          </w:p>
        </w:tc>
      </w:tr>
      <w:tr w:rsidR="00C65CF9" w14:paraId="1D388710" w14:textId="77777777">
        <w:tc>
          <w:tcPr>
            <w:tcW w:w="9638" w:type="dxa"/>
            <w:gridSpan w:val="6"/>
            <w:tcBorders>
              <w:top w:val="single" w:sz="4" w:space="0" w:color="auto"/>
              <w:left w:val="single" w:sz="4" w:space="0" w:color="auto"/>
              <w:bottom w:val="single" w:sz="4" w:space="0" w:color="auto"/>
              <w:right w:val="single" w:sz="4" w:space="0" w:color="auto"/>
            </w:tcBorders>
          </w:tcPr>
          <w:p w14:paraId="19383AE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III.1.3) Műszaki, illetve szakmai alkalmasság2</w:t>
            </w:r>
          </w:p>
        </w:tc>
      </w:tr>
      <w:tr w:rsidR="00C65CF9" w14:paraId="40123517" w14:textId="77777777">
        <w:tc>
          <w:tcPr>
            <w:tcW w:w="4840" w:type="dxa"/>
            <w:gridSpan w:val="4"/>
            <w:tcBorders>
              <w:top w:val="single" w:sz="4" w:space="0" w:color="auto"/>
              <w:left w:val="single" w:sz="4" w:space="0" w:color="auto"/>
              <w:bottom w:val="single" w:sz="4" w:space="0" w:color="auto"/>
              <w:right w:val="single" w:sz="4" w:space="0" w:color="auto"/>
            </w:tcBorders>
          </w:tcPr>
          <w:p w14:paraId="73EC93D1" w14:textId="77777777" w:rsidR="003B6F3E" w:rsidRDefault="00EA103C" w:rsidP="003B6F3E">
            <w:pPr>
              <w:widowControl w:val="0"/>
              <w:autoSpaceDE w:val="0"/>
              <w:autoSpaceDN w:val="0"/>
              <w:adjustRightInd w:val="0"/>
              <w:spacing w:after="0" w:line="240" w:lineRule="auto"/>
              <w:ind w:left="56" w:right="56"/>
              <w:jc w:val="both"/>
              <w:rPr>
                <w:rFonts w:ascii="Helvetica" w:hAnsi="Helvetica"/>
                <w:color w:val="336699"/>
                <w:shd w:val="clear" w:color="auto" w:fill="FFFFFF"/>
              </w:rPr>
            </w:pPr>
            <w:r>
              <w:rPr>
                <w:rFonts w:ascii="Times New Roman" w:hAnsi="Times New Roman" w:cs="Times New Roman"/>
                <w:sz w:val="20"/>
                <w:szCs w:val="20"/>
              </w:rPr>
              <w:t>Az igazolási módok felsorolása és rövid leírása:</w:t>
            </w:r>
            <w:r w:rsidR="007A623F" w:rsidRPr="007A623F">
              <w:rPr>
                <w:rFonts w:ascii="Helvetica" w:hAnsi="Helvetica"/>
                <w:color w:val="336699"/>
                <w:shd w:val="clear" w:color="auto" w:fill="FFFFFF"/>
              </w:rPr>
              <w:t xml:space="preserve"> </w:t>
            </w:r>
          </w:p>
          <w:p w14:paraId="67F1807E" w14:textId="77777777" w:rsidR="003B6F3E" w:rsidRDefault="003B6F3E" w:rsidP="003B6F3E">
            <w:pPr>
              <w:widowControl w:val="0"/>
              <w:autoSpaceDE w:val="0"/>
              <w:autoSpaceDN w:val="0"/>
              <w:adjustRightInd w:val="0"/>
              <w:spacing w:after="0" w:line="240" w:lineRule="auto"/>
              <w:ind w:left="56" w:right="56"/>
              <w:jc w:val="both"/>
              <w:rPr>
                <w:rFonts w:ascii="Helvetica" w:hAnsi="Helvetica"/>
                <w:color w:val="336699"/>
                <w:shd w:val="clear" w:color="auto" w:fill="FFFFFF"/>
              </w:rPr>
            </w:pPr>
          </w:p>
          <w:p w14:paraId="1DA6A4C1" w14:textId="7653DFC7" w:rsidR="003B6F3E" w:rsidRDefault="003B6F3E"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 xml:space="preserve">Az alkalmassági feltételnek való </w:t>
            </w:r>
            <w:proofErr w:type="spellStart"/>
            <w:r>
              <w:rPr>
                <w:rFonts w:ascii="Times New Roman" w:hAnsi="Times New Roman" w:cs="Times New Roman"/>
                <w:sz w:val="20"/>
                <w:szCs w:val="20"/>
              </w:rPr>
              <w:t>megfelelésől</w:t>
            </w:r>
            <w:proofErr w:type="spellEnd"/>
            <w:r>
              <w:rPr>
                <w:rFonts w:ascii="Times New Roman" w:hAnsi="Times New Roman" w:cs="Times New Roman"/>
                <w:sz w:val="20"/>
                <w:szCs w:val="20"/>
              </w:rPr>
              <w:t xml:space="preserve"> az ajánlatban elegendő nyilatkozni, az erre a célra szolgáló EKR űrlap </w:t>
            </w:r>
            <w:proofErr w:type="spellStart"/>
            <w:r>
              <w:rPr>
                <w:rFonts w:ascii="Times New Roman" w:hAnsi="Times New Roman" w:cs="Times New Roman"/>
                <w:sz w:val="20"/>
                <w:szCs w:val="20"/>
              </w:rPr>
              <w:t>kiktöltésével</w:t>
            </w:r>
            <w:proofErr w:type="spellEnd"/>
            <w:r>
              <w:rPr>
                <w:rFonts w:ascii="Times New Roman" w:hAnsi="Times New Roman" w:cs="Times New Roman"/>
                <w:sz w:val="20"/>
                <w:szCs w:val="20"/>
              </w:rPr>
              <w:t xml:space="preserve"> és benyújtásával (Kbt. 114. § (2) </w:t>
            </w:r>
            <w:proofErr w:type="spellStart"/>
            <w:r>
              <w:rPr>
                <w:rFonts w:ascii="Times New Roman" w:hAnsi="Times New Roman" w:cs="Times New Roman"/>
                <w:sz w:val="20"/>
                <w:szCs w:val="20"/>
              </w:rPr>
              <w:t>bek</w:t>
            </w:r>
            <w:proofErr w:type="spellEnd"/>
            <w:r>
              <w:rPr>
                <w:rFonts w:ascii="Times New Roman" w:hAnsi="Times New Roman" w:cs="Times New Roman"/>
                <w:sz w:val="20"/>
                <w:szCs w:val="20"/>
              </w:rPr>
              <w:t>. szerint).</w:t>
            </w:r>
          </w:p>
          <w:p w14:paraId="54679B44" w14:textId="77777777" w:rsidR="003B6F3E" w:rsidRDefault="003B6F3E"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17143EF9" w14:textId="20D5D0CF"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t xml:space="preserve">Ajánlattevőnek - adott esetben kapacitást nyújtó szervezetnek – a szerződés teljesítésére való műszaki, illetve szakmai alkalmasságát </w:t>
            </w:r>
            <w:r w:rsidR="003B6F3E">
              <w:rPr>
                <w:rFonts w:ascii="Times New Roman" w:hAnsi="Times New Roman" w:cs="Times New Roman"/>
                <w:sz w:val="20"/>
                <w:szCs w:val="20"/>
              </w:rPr>
              <w:t xml:space="preserve">Ajánlatkérő Kbt. 69. § (4) szerinti felhívására </w:t>
            </w:r>
            <w:r w:rsidRPr="007A623F">
              <w:rPr>
                <w:rFonts w:ascii="Times New Roman" w:hAnsi="Times New Roman" w:cs="Times New Roman"/>
                <w:sz w:val="20"/>
                <w:szCs w:val="20"/>
              </w:rPr>
              <w:t xml:space="preserve">az alábbiak szerint kell igazolnia: </w:t>
            </w:r>
          </w:p>
          <w:p w14:paraId="3C55BD8A" w14:textId="77777777" w:rsidR="003B6F3E" w:rsidRDefault="003B6F3E"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636DFBC3" w14:textId="3C07A5AC"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t>M/1. Ajánlattevőnek/az alkalmasság igazolásában részt vevő más szervezetnek (személynek) a 321/2015. (X.30.) Korm. rendelet 21. § (1) bekezdés a) pontja szerint ismertetnie kell az eljárást megindító felhívás feladásától visszafelé számított három év közbeszerzés tárgya szerinti (</w:t>
            </w:r>
            <w:r w:rsidR="003B6F3E">
              <w:rPr>
                <w:rFonts w:ascii="Times New Roman" w:hAnsi="Times New Roman" w:cs="Times New Roman"/>
                <w:sz w:val="20"/>
                <w:szCs w:val="20"/>
              </w:rPr>
              <w:t xml:space="preserve">1. rész esetén </w:t>
            </w:r>
            <w:r w:rsidRPr="007A623F">
              <w:rPr>
                <w:rFonts w:ascii="Times New Roman" w:hAnsi="Times New Roman" w:cs="Times New Roman"/>
                <w:sz w:val="20"/>
                <w:szCs w:val="20"/>
              </w:rPr>
              <w:t>tisztítószerek és/vagy takarítószerek</w:t>
            </w:r>
            <w:r w:rsidR="00965E8F">
              <w:rPr>
                <w:rFonts w:ascii="Times New Roman" w:hAnsi="Times New Roman" w:cs="Times New Roman"/>
                <w:sz w:val="20"/>
                <w:szCs w:val="20"/>
              </w:rPr>
              <w:t xml:space="preserve"> és/vagy higiéniai papíráru</w:t>
            </w:r>
            <w:r w:rsidRPr="007A623F">
              <w:rPr>
                <w:rFonts w:ascii="Times New Roman" w:hAnsi="Times New Roman" w:cs="Times New Roman"/>
                <w:sz w:val="20"/>
                <w:szCs w:val="20"/>
              </w:rPr>
              <w:t xml:space="preserve"> értékesítése</w:t>
            </w:r>
            <w:r w:rsidR="003B6F3E">
              <w:rPr>
                <w:rFonts w:ascii="Times New Roman" w:hAnsi="Times New Roman" w:cs="Times New Roman"/>
                <w:sz w:val="20"/>
                <w:szCs w:val="20"/>
              </w:rPr>
              <w:t xml:space="preserve">, 2. rész esetén </w:t>
            </w:r>
            <w:r w:rsidR="00965E8F">
              <w:rPr>
                <w:rFonts w:ascii="Times New Roman" w:hAnsi="Times New Roman" w:cs="Times New Roman"/>
                <w:sz w:val="20"/>
                <w:szCs w:val="20"/>
              </w:rPr>
              <w:t>fertőtlenítőszer</w:t>
            </w:r>
            <w:r w:rsidR="003B6F3E" w:rsidRPr="00CB43ED">
              <w:rPr>
                <w:rFonts w:ascii="Times New Roman" w:hAnsi="Times New Roman" w:cs="Times New Roman"/>
                <w:sz w:val="20"/>
                <w:szCs w:val="20"/>
              </w:rPr>
              <w:t xml:space="preserve"> és/vagy orvosi kesztyű</w:t>
            </w:r>
            <w:r w:rsidRPr="007A623F">
              <w:rPr>
                <w:rFonts w:ascii="Times New Roman" w:hAnsi="Times New Roman" w:cs="Times New Roman"/>
                <w:sz w:val="20"/>
                <w:szCs w:val="20"/>
              </w:rPr>
              <w:t>) legjelentősebb szállításait.</w:t>
            </w:r>
          </w:p>
          <w:p w14:paraId="37C901E7"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br/>
              <w:t>A 321/2015. (X.30.) Korm. rendelet 23. §-a szerint az alkalmassági minimumkövetelménynek való megfelelést vagy ajánlattevő/az alkalmasság igazolásában részt vevő más szervezet/személy nyilatkozatával vagy a szerződést kötő másik fél által adott igazolással kell igazolni. Az igazolásnak/nyilatkozatnak tartalmaznia kell legalább a következő adatokat:</w:t>
            </w:r>
            <w:r w:rsidRPr="007A623F">
              <w:rPr>
                <w:rFonts w:ascii="Times New Roman" w:hAnsi="Times New Roman" w:cs="Times New Roman"/>
                <w:sz w:val="20"/>
                <w:szCs w:val="20"/>
              </w:rPr>
              <w:br/>
              <w:t>- teljesítés idejét (kezdő- és végdátum év, hó, nap bontásban)</w:t>
            </w:r>
            <w:r w:rsidRPr="007A623F">
              <w:rPr>
                <w:rFonts w:ascii="Times New Roman" w:hAnsi="Times New Roman" w:cs="Times New Roman"/>
                <w:sz w:val="20"/>
                <w:szCs w:val="20"/>
              </w:rPr>
              <w:br/>
            </w:r>
            <w:r w:rsidRPr="007A623F">
              <w:rPr>
                <w:rFonts w:ascii="Times New Roman" w:hAnsi="Times New Roman" w:cs="Times New Roman"/>
                <w:sz w:val="20"/>
                <w:szCs w:val="20"/>
              </w:rPr>
              <w:lastRenderedPageBreak/>
              <w:t xml:space="preserve">- szállítás(ok) tárgyát oly módon, hogy az alkalmassági minimumkövetelménynek való megfelelés </w:t>
            </w:r>
            <w:r w:rsidR="003B6F3E">
              <w:rPr>
                <w:rFonts w:ascii="Times New Roman" w:hAnsi="Times New Roman" w:cs="Times New Roman"/>
                <w:sz w:val="20"/>
                <w:szCs w:val="20"/>
              </w:rPr>
              <w:t xml:space="preserve">egyértelműen </w:t>
            </w:r>
            <w:r w:rsidRPr="007A623F">
              <w:rPr>
                <w:rFonts w:ascii="Times New Roman" w:hAnsi="Times New Roman" w:cs="Times New Roman"/>
                <w:sz w:val="20"/>
                <w:szCs w:val="20"/>
              </w:rPr>
              <w:t>megállapítható legyen,</w:t>
            </w:r>
            <w:r w:rsidRPr="007A623F">
              <w:rPr>
                <w:rFonts w:ascii="Times New Roman" w:hAnsi="Times New Roman" w:cs="Times New Roman"/>
                <w:sz w:val="20"/>
                <w:szCs w:val="20"/>
              </w:rPr>
              <w:br/>
              <w:t>- a szállítás(ok) mennyisége (db) olyan részletességgel, hogy annak alapján az alkalmassági követelménynek való megfelelés megállapítható legyen,</w:t>
            </w:r>
            <w:r w:rsidRPr="007A623F">
              <w:rPr>
                <w:rFonts w:ascii="Times New Roman" w:hAnsi="Times New Roman" w:cs="Times New Roman"/>
                <w:sz w:val="20"/>
                <w:szCs w:val="20"/>
              </w:rPr>
              <w:br/>
              <w:t>- a szerződést kötő másik fél megnevezését és székhelyét, az információt adó nevét és elérhetőségét,</w:t>
            </w:r>
            <w:r w:rsidRPr="007A623F">
              <w:rPr>
                <w:rFonts w:ascii="Times New Roman" w:hAnsi="Times New Roman" w:cs="Times New Roman"/>
                <w:sz w:val="20"/>
                <w:szCs w:val="20"/>
              </w:rPr>
              <w:br/>
              <w:t>- nyilatkozatot arról, hogy a teljesítés az előírásoknak és a szerződésnek megfelelően történt-e.</w:t>
            </w:r>
            <w:r w:rsidRPr="007A623F">
              <w:rPr>
                <w:rFonts w:ascii="Times New Roman" w:hAnsi="Times New Roman" w:cs="Times New Roman"/>
                <w:sz w:val="20"/>
                <w:szCs w:val="20"/>
              </w:rPr>
              <w:br/>
              <w:t>A 321/2015.(X.30.) Korm. rendelet 21. § (1a) bekezdés a) pontja alapján három év teljesítései alatt az ajánlatkérő a vizsgált időszak alatt befejezett, de legfeljebb hat éven belül megkezdett teljesítéseket érti.</w:t>
            </w:r>
            <w:r w:rsidRPr="007A623F">
              <w:rPr>
                <w:rFonts w:ascii="Times New Roman" w:hAnsi="Times New Roman" w:cs="Times New Roman"/>
                <w:sz w:val="20"/>
                <w:szCs w:val="20"/>
              </w:rPr>
              <w:br/>
              <w:t xml:space="preserve">Az előírt alkalmassági követelménynek a közös ajánlattevők együttesen is megfelelhetnek. </w:t>
            </w:r>
          </w:p>
          <w:p w14:paraId="7833AD0F"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br/>
              <w:t xml:space="preserve">A Kbt. 65. § (7) </w:t>
            </w:r>
            <w:proofErr w:type="spellStart"/>
            <w:r w:rsidRPr="007A623F">
              <w:rPr>
                <w:rFonts w:ascii="Times New Roman" w:hAnsi="Times New Roman" w:cs="Times New Roman"/>
                <w:sz w:val="20"/>
                <w:szCs w:val="20"/>
              </w:rPr>
              <w:t>bek</w:t>
            </w:r>
            <w:proofErr w:type="spellEnd"/>
            <w:r w:rsidRPr="007A623F">
              <w:rPr>
                <w:rFonts w:ascii="Times New Roman" w:hAnsi="Times New Roman" w:cs="Times New Roman"/>
                <w:sz w:val="20"/>
                <w:szCs w:val="20"/>
              </w:rPr>
              <w:t xml:space="preserv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 felhívás vonatkozó pontjának megjelölésével azon alkalmassági követelményt, melynek igazolása érdekében Ajánlattevő ezen szervezet erőforrására vagy arra is támaszkodik.</w:t>
            </w:r>
          </w:p>
          <w:p w14:paraId="4DBD0BC2"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br/>
              <w:t xml:space="preserve">Ajánlatkérő felhívja a figyelmet a Kbt. 65. § (7) bekezdésében foglaltakra, miszerint a </w:t>
            </w:r>
            <w:proofErr w:type="spellStart"/>
            <w:r w:rsidRPr="007A623F">
              <w:rPr>
                <w:rFonts w:ascii="Times New Roman" w:hAnsi="Times New Roman" w:cs="Times New Roman"/>
                <w:sz w:val="20"/>
                <w:szCs w:val="20"/>
              </w:rPr>
              <w:t>Kbt</w:t>
            </w:r>
            <w:proofErr w:type="spellEnd"/>
            <w:r w:rsidRPr="007A623F">
              <w:rPr>
                <w:rFonts w:ascii="Times New Roman" w:hAnsi="Times New Roman" w:cs="Times New Roman"/>
                <w:sz w:val="20"/>
                <w:szCs w:val="20"/>
              </w:rPr>
              <w:t xml:space="preserve"> 65. § (8) bekezdésben foglalt eset kivételével csatolni kell az ajánlatban vagy részvételi jelentkezésben a kapacitásait rendelkezésre bocsátó szervezet olyan - szerződésben, előszerződésben vagy más formában vállalt - kötelezettségvállalását tartalmazó okiratot, amely alátámasztja, hogy a szerződés teljesítéséhez szükséges erőforrások rendelkezésre állnak majd a szerződés teljesítésének időtartama alatt.</w:t>
            </w:r>
          </w:p>
          <w:p w14:paraId="03A8BFED"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br/>
              <w:t>Ajánlatkérő felhívja a figyelmet a 321/2015. (X.30.) Korm. rendelet 21/A. §-</w:t>
            </w:r>
            <w:proofErr w:type="spellStart"/>
            <w:r w:rsidRPr="007A623F">
              <w:rPr>
                <w:rFonts w:ascii="Times New Roman" w:hAnsi="Times New Roman" w:cs="Times New Roman"/>
                <w:sz w:val="20"/>
                <w:szCs w:val="20"/>
              </w:rPr>
              <w:t>ra</w:t>
            </w:r>
            <w:proofErr w:type="spellEnd"/>
            <w:r w:rsidRPr="007A623F">
              <w:rPr>
                <w:rFonts w:ascii="Times New Roman" w:hAnsi="Times New Roman" w:cs="Times New Roman"/>
                <w:sz w:val="20"/>
                <w:szCs w:val="20"/>
              </w:rPr>
              <w:t>. A Kbt. 67. § (3) bekezdése alapján, ha az előírt alkalmassági követelményeknek ajánlattevő más szervezet kapacitására támaszkodva felel meg, az ajánlatban be kell nyújtani a kapacitásait rendelkezésre bocsátó szervezet részéről nyilatkozatot, az igazolások benyújtásának előírásakor pedig e szervezetnek - kizárólag az alkalmassági követelmények tekintetében – az előírt igazolási módokkal azonos módon kell igazolnia az adott alkalmassági feltételnek történő megfelelést.</w:t>
            </w:r>
          </w:p>
          <w:p w14:paraId="1CA22DCE" w14:textId="7BD7A369" w:rsidR="00C65CF9"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br/>
              <w:t>Ajánlatkérő az alkalmassági követelményeket a 321/2015.(X.30.) Korm. rendelet 28. §-ban és a 36. §-ban meghatározott minősített ajánlattevők hivatalos jegyzékében való szereplés kritériumainál szigorúbban határozta meg.</w:t>
            </w:r>
          </w:p>
        </w:tc>
        <w:tc>
          <w:tcPr>
            <w:tcW w:w="4798" w:type="dxa"/>
            <w:gridSpan w:val="2"/>
            <w:tcBorders>
              <w:top w:val="single" w:sz="4" w:space="0" w:color="auto"/>
              <w:left w:val="single" w:sz="4" w:space="0" w:color="auto"/>
              <w:bottom w:val="single" w:sz="4" w:space="0" w:color="auto"/>
              <w:right w:val="single" w:sz="4" w:space="0" w:color="auto"/>
            </w:tcBorders>
          </w:tcPr>
          <w:p w14:paraId="73E898D1" w14:textId="77777777" w:rsidR="003B6F3E" w:rsidRDefault="00EA103C">
            <w:pPr>
              <w:widowControl w:val="0"/>
              <w:autoSpaceDE w:val="0"/>
              <w:autoSpaceDN w:val="0"/>
              <w:adjustRightInd w:val="0"/>
              <w:spacing w:after="0" w:line="240" w:lineRule="auto"/>
              <w:ind w:left="56" w:right="56"/>
              <w:rPr>
                <w:rFonts w:ascii="Helvetica" w:hAnsi="Helvetica"/>
                <w:color w:val="336699"/>
                <w:shd w:val="clear" w:color="auto" w:fill="FFFFFF"/>
              </w:rPr>
            </w:pPr>
            <w:r>
              <w:rPr>
                <w:rFonts w:ascii="Times New Roman" w:hAnsi="Times New Roman" w:cs="Times New Roman"/>
                <w:sz w:val="20"/>
                <w:szCs w:val="20"/>
              </w:rPr>
              <w:lastRenderedPageBreak/>
              <w:t xml:space="preserve"> Alkalmassági minimumkövetelmény(</w:t>
            </w:r>
            <w:proofErr w:type="spellStart"/>
            <w:r>
              <w:rPr>
                <w:rFonts w:ascii="Times New Roman" w:hAnsi="Times New Roman" w:cs="Times New Roman"/>
                <w:sz w:val="20"/>
                <w:szCs w:val="20"/>
              </w:rPr>
              <w:t>ek</w:t>
            </w:r>
            <w:proofErr w:type="spellEnd"/>
            <w:r>
              <w:rPr>
                <w:rFonts w:ascii="Times New Roman" w:hAnsi="Times New Roman" w:cs="Times New Roman"/>
                <w:sz w:val="20"/>
                <w:szCs w:val="20"/>
              </w:rPr>
              <w:t>):</w:t>
            </w:r>
            <w:r w:rsidR="007A623F" w:rsidRPr="007A623F">
              <w:rPr>
                <w:rFonts w:ascii="Helvetica" w:hAnsi="Helvetica"/>
                <w:color w:val="336699"/>
                <w:shd w:val="clear" w:color="auto" w:fill="FFFFFF"/>
              </w:rPr>
              <w:t xml:space="preserve"> </w:t>
            </w:r>
          </w:p>
          <w:p w14:paraId="2FECC8A3" w14:textId="77777777" w:rsidR="003B6F3E" w:rsidRDefault="003B6F3E" w:rsidP="003B6F3E">
            <w:pPr>
              <w:widowControl w:val="0"/>
              <w:autoSpaceDE w:val="0"/>
              <w:autoSpaceDN w:val="0"/>
              <w:adjustRightInd w:val="0"/>
              <w:spacing w:after="0" w:line="240" w:lineRule="auto"/>
              <w:ind w:left="56" w:right="56"/>
              <w:jc w:val="both"/>
              <w:rPr>
                <w:rFonts w:ascii="Helvetica" w:hAnsi="Helvetica"/>
                <w:color w:val="336699"/>
                <w:shd w:val="clear" w:color="auto" w:fill="FFFFFF"/>
              </w:rPr>
            </w:pPr>
          </w:p>
          <w:p w14:paraId="7F8F3B38" w14:textId="3D3B8868" w:rsidR="00DF079A"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7A623F">
              <w:rPr>
                <w:rFonts w:ascii="Times New Roman" w:hAnsi="Times New Roman" w:cs="Times New Roman"/>
                <w:sz w:val="20"/>
                <w:szCs w:val="20"/>
              </w:rPr>
              <w:t xml:space="preserve">M/1. Alkalmatlan az ajánlattevő (közös ajánlattevő), ha az ajánlati felhívás feladásától visszafelé számított három évben (36 hónapban) összességében nem rendelkezik egy, de legfeljebb három referenciából összeadódó, </w:t>
            </w:r>
          </w:p>
          <w:p w14:paraId="2F506724" w14:textId="7B70BC09" w:rsidR="00DF079A" w:rsidRDefault="00DF079A"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 xml:space="preserve">1. </w:t>
            </w:r>
            <w:r w:rsidRPr="00CB43ED">
              <w:rPr>
                <w:rFonts w:ascii="Times New Roman" w:hAnsi="Times New Roman" w:cs="Times New Roman"/>
                <w:sz w:val="20"/>
                <w:szCs w:val="20"/>
              </w:rPr>
              <w:t xml:space="preserve">rész esetén </w:t>
            </w:r>
            <w:r w:rsidR="007A623F" w:rsidRPr="00CB43ED">
              <w:rPr>
                <w:rFonts w:ascii="Times New Roman" w:hAnsi="Times New Roman" w:cs="Times New Roman"/>
                <w:sz w:val="20"/>
                <w:szCs w:val="20"/>
              </w:rPr>
              <w:t>mindösszesen legalább 10.000 darab tisztítószer és/vagy takarítószer</w:t>
            </w:r>
            <w:r w:rsidR="00965E8F" w:rsidRPr="00CB43ED">
              <w:rPr>
                <w:rFonts w:ascii="Times New Roman" w:hAnsi="Times New Roman" w:cs="Times New Roman"/>
                <w:sz w:val="20"/>
                <w:szCs w:val="20"/>
              </w:rPr>
              <w:t xml:space="preserve"> </w:t>
            </w:r>
            <w:r w:rsidR="00965E8F">
              <w:rPr>
                <w:rFonts w:ascii="Times New Roman" w:hAnsi="Times New Roman" w:cs="Times New Roman"/>
                <w:sz w:val="20"/>
                <w:szCs w:val="20"/>
              </w:rPr>
              <w:t xml:space="preserve">és /vagy </w:t>
            </w:r>
            <w:r w:rsidR="00965E8F" w:rsidRPr="00CB43ED">
              <w:rPr>
                <w:rFonts w:ascii="Times New Roman" w:hAnsi="Times New Roman" w:cs="Times New Roman"/>
                <w:sz w:val="20"/>
                <w:szCs w:val="20"/>
              </w:rPr>
              <w:t>higiéniai papírár</w:t>
            </w:r>
            <w:r w:rsidR="00965E8F">
              <w:rPr>
                <w:rFonts w:ascii="Times New Roman" w:hAnsi="Times New Roman" w:cs="Times New Roman"/>
                <w:sz w:val="20"/>
                <w:szCs w:val="20"/>
              </w:rPr>
              <w:t>u</w:t>
            </w:r>
            <w:r w:rsidR="007A623F" w:rsidRPr="00CB43ED">
              <w:rPr>
                <w:rFonts w:ascii="Times New Roman" w:hAnsi="Times New Roman" w:cs="Times New Roman"/>
                <w:sz w:val="20"/>
                <w:szCs w:val="20"/>
              </w:rPr>
              <w:t xml:space="preserve">, </w:t>
            </w:r>
          </w:p>
          <w:p w14:paraId="0E41E06A" w14:textId="6372D863" w:rsidR="00DF079A" w:rsidRDefault="00DF079A"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2. rész esetén</w:t>
            </w:r>
            <w:r w:rsidR="005C7CD7" w:rsidRPr="00CB43ED">
              <w:rPr>
                <w:rFonts w:ascii="Times New Roman" w:hAnsi="Times New Roman" w:cs="Times New Roman"/>
                <w:sz w:val="20"/>
                <w:szCs w:val="20"/>
              </w:rPr>
              <w:t xml:space="preserve"> </w:t>
            </w:r>
            <w:r w:rsidR="007A623F" w:rsidRPr="00CB43ED">
              <w:rPr>
                <w:rFonts w:ascii="Times New Roman" w:hAnsi="Times New Roman" w:cs="Times New Roman"/>
                <w:sz w:val="20"/>
                <w:szCs w:val="20"/>
              </w:rPr>
              <w:t>legalább</w:t>
            </w:r>
            <w:r w:rsidR="005C7CD7" w:rsidRPr="00CB43ED">
              <w:rPr>
                <w:rFonts w:ascii="Times New Roman" w:hAnsi="Times New Roman" w:cs="Times New Roman"/>
                <w:sz w:val="20"/>
                <w:szCs w:val="20"/>
              </w:rPr>
              <w:t xml:space="preserve"> </w:t>
            </w:r>
            <w:r w:rsidR="003B6F3E">
              <w:rPr>
                <w:rFonts w:ascii="Times New Roman" w:hAnsi="Times New Roman" w:cs="Times New Roman"/>
                <w:sz w:val="20"/>
                <w:szCs w:val="20"/>
              </w:rPr>
              <w:t>1500</w:t>
            </w:r>
            <w:r w:rsidR="005C7CD7" w:rsidRPr="00CB43ED">
              <w:rPr>
                <w:rFonts w:ascii="Times New Roman" w:hAnsi="Times New Roman" w:cs="Times New Roman"/>
                <w:sz w:val="20"/>
                <w:szCs w:val="20"/>
              </w:rPr>
              <w:t xml:space="preserve"> csomag</w:t>
            </w:r>
            <w:r w:rsidR="003B6F3E">
              <w:rPr>
                <w:rFonts w:ascii="Times New Roman" w:hAnsi="Times New Roman" w:cs="Times New Roman"/>
                <w:sz w:val="20"/>
                <w:szCs w:val="20"/>
              </w:rPr>
              <w:t xml:space="preserve"> / doboz</w:t>
            </w:r>
            <w:r w:rsidR="007A623F" w:rsidRPr="00CB43ED">
              <w:rPr>
                <w:rFonts w:ascii="Times New Roman" w:hAnsi="Times New Roman" w:cs="Times New Roman"/>
                <w:sz w:val="20"/>
                <w:szCs w:val="20"/>
              </w:rPr>
              <w:t xml:space="preserve">, </w:t>
            </w:r>
            <w:r w:rsidR="00965E8F">
              <w:rPr>
                <w:rFonts w:ascii="Times New Roman" w:hAnsi="Times New Roman" w:cs="Times New Roman"/>
                <w:sz w:val="20"/>
                <w:szCs w:val="20"/>
              </w:rPr>
              <w:t xml:space="preserve">fertőtlenítőszer </w:t>
            </w:r>
            <w:r w:rsidR="005C7CD7" w:rsidRPr="00CB43ED">
              <w:rPr>
                <w:rFonts w:ascii="Times New Roman" w:hAnsi="Times New Roman" w:cs="Times New Roman"/>
                <w:sz w:val="20"/>
                <w:szCs w:val="20"/>
              </w:rPr>
              <w:t xml:space="preserve">és/vagy </w:t>
            </w:r>
            <w:r w:rsidR="007A623F" w:rsidRPr="00CB43ED">
              <w:rPr>
                <w:rFonts w:ascii="Times New Roman" w:hAnsi="Times New Roman" w:cs="Times New Roman"/>
                <w:sz w:val="20"/>
                <w:szCs w:val="20"/>
              </w:rPr>
              <w:t>orvosi kesztyű leszállítására irányuló szerződésszerűen teljesített referenciával (referenciákkal).</w:t>
            </w:r>
            <w:r w:rsidR="007A623F" w:rsidRPr="00CB43ED">
              <w:rPr>
                <w:rFonts w:ascii="Times New Roman" w:hAnsi="Times New Roman" w:cs="Times New Roman"/>
                <w:sz w:val="20"/>
                <w:szCs w:val="20"/>
              </w:rPr>
              <w:br/>
            </w:r>
          </w:p>
          <w:p w14:paraId="3847524F"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B43ED">
              <w:rPr>
                <w:rFonts w:ascii="Times New Roman" w:hAnsi="Times New Roman" w:cs="Times New Roman"/>
                <w:sz w:val="20"/>
                <w:szCs w:val="20"/>
              </w:rPr>
              <w:t>Az alkalmassági minimumkövetelményeknek való megfelelés legfeljebb 3 db referenciával teljesíthető.</w:t>
            </w:r>
          </w:p>
          <w:p w14:paraId="22BA3232"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B43ED">
              <w:rPr>
                <w:rFonts w:ascii="Times New Roman" w:hAnsi="Times New Roman" w:cs="Times New Roman"/>
                <w:sz w:val="20"/>
                <w:szCs w:val="20"/>
              </w:rPr>
              <w:br/>
              <w:t>Az előírt referencia mennyisége független a kiszerelési egységtől és a referenciamunka teljesítése során történő leszállítások számától. A mennyiségnek összességében szükséges megfelelni, nem kiszerelési egységenként és terméktípusonként.</w:t>
            </w:r>
          </w:p>
          <w:p w14:paraId="7BA57FAF"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B43ED">
              <w:rPr>
                <w:rFonts w:ascii="Times New Roman" w:hAnsi="Times New Roman" w:cs="Times New Roman"/>
                <w:sz w:val="20"/>
                <w:szCs w:val="20"/>
              </w:rPr>
              <w:br/>
              <w:t>A fenti alkalmassági követelményhez kapcsolódva Ajánlatkérő közli, hogy a bemutatott referencia akkor tekinthető az ajánlati felhívás feladásának napját megelőző három éven (36 hónapon) belül megvalósítottnak, ha a teljesítés időpontja (utolsó szállítás befejezése) erre az időszakra esik, figyelemmel a 321/2015. (X. 30.) Korm. rendelet 21. § (1a) a) pontjában foglaltakra.</w:t>
            </w:r>
          </w:p>
          <w:p w14:paraId="4F0CF60B" w14:textId="77777777" w:rsidR="003B6F3E"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B43ED">
              <w:rPr>
                <w:rFonts w:ascii="Times New Roman" w:hAnsi="Times New Roman" w:cs="Times New Roman"/>
                <w:sz w:val="20"/>
                <w:szCs w:val="20"/>
              </w:rPr>
              <w:br/>
            </w:r>
            <w:r w:rsidRPr="00CB43ED">
              <w:rPr>
                <w:rFonts w:ascii="Times New Roman" w:hAnsi="Times New Roman" w:cs="Times New Roman"/>
                <w:sz w:val="20"/>
                <w:szCs w:val="20"/>
              </w:rPr>
              <w:lastRenderedPageBreak/>
              <w:t xml:space="preserve">Amennyiben az </w:t>
            </w:r>
            <w:proofErr w:type="spellStart"/>
            <w:r w:rsidRPr="00CB43ED">
              <w:rPr>
                <w:rFonts w:ascii="Times New Roman" w:hAnsi="Times New Roman" w:cs="Times New Roman"/>
                <w:sz w:val="20"/>
                <w:szCs w:val="20"/>
              </w:rPr>
              <w:t>alkalmasságot</w:t>
            </w:r>
            <w:proofErr w:type="spellEnd"/>
            <w:r w:rsidRPr="00CB43ED">
              <w:rPr>
                <w:rFonts w:ascii="Times New Roman" w:hAnsi="Times New Roman" w:cs="Times New Roman"/>
                <w:sz w:val="20"/>
                <w:szCs w:val="20"/>
              </w:rPr>
              <w:t xml:space="preserve"> igazolni kívánó a teljesítést közös ajánlattevőként végezte, az ismertetésben szerepelnie kell, hogy a teljesítésben milyen arányban (százalékban) vett részt; Ajánlatkérő az alkalmasság megítélésekor a saját teljesítést veszi figyelembe.</w:t>
            </w:r>
          </w:p>
          <w:p w14:paraId="14C40C22" w14:textId="3F47DF42" w:rsidR="00C65CF9" w:rsidRPr="00CB43ED" w:rsidRDefault="007A623F" w:rsidP="003B6F3E">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CB43ED">
              <w:rPr>
                <w:rFonts w:ascii="Times New Roman" w:hAnsi="Times New Roman" w:cs="Times New Roman"/>
                <w:sz w:val="20"/>
                <w:szCs w:val="20"/>
              </w:rPr>
              <w:br/>
              <w:t>Amennyiben a bemutatni kívánt szerződés határozatlan időtartamú, vagy annak időbeli hatálya az ajánlati felhívás feladásáig még nem járt le, úgy Ajánlatkérő a vizsgált időintervallumon belül teljesített szállítás(ok)</w:t>
            </w:r>
            <w:proofErr w:type="spellStart"/>
            <w:r w:rsidRPr="00CB43ED">
              <w:rPr>
                <w:rFonts w:ascii="Times New Roman" w:hAnsi="Times New Roman" w:cs="Times New Roman"/>
                <w:sz w:val="20"/>
                <w:szCs w:val="20"/>
              </w:rPr>
              <w:t>ra</w:t>
            </w:r>
            <w:proofErr w:type="spellEnd"/>
            <w:r w:rsidRPr="00CB43ED">
              <w:rPr>
                <w:rFonts w:ascii="Times New Roman" w:hAnsi="Times New Roman" w:cs="Times New Roman"/>
                <w:sz w:val="20"/>
                <w:szCs w:val="20"/>
              </w:rPr>
              <w:t xml:space="preserve"> vonatkozó szerződéses mennyiséget veszi figyelembe az ajánlattevő alkalmasságának megállapítása során. Amennyiben a bemutatni kívánt szerződés a közbeszerzés tárgyán kívül egyéb feladatokat is magában foglal, az ajánlatkérő kizárólag a közbeszerzés tárgya szerint releváns, teljesített szállítások szerződéses mennyiségét veszi figyelembe az ajánlattevő alkalmasságának megállapítása során</w:t>
            </w:r>
            <w:r w:rsidR="003B6F3E">
              <w:rPr>
                <w:rFonts w:ascii="Times New Roman" w:hAnsi="Times New Roman" w:cs="Times New Roman"/>
                <w:sz w:val="20"/>
                <w:szCs w:val="20"/>
              </w:rPr>
              <w:t>.</w:t>
            </w:r>
          </w:p>
        </w:tc>
      </w:tr>
      <w:tr w:rsidR="00C65CF9" w14:paraId="25588CFA" w14:textId="77777777">
        <w:tc>
          <w:tcPr>
            <w:tcW w:w="9638" w:type="dxa"/>
            <w:gridSpan w:val="6"/>
            <w:tcBorders>
              <w:top w:val="single" w:sz="4" w:space="0" w:color="auto"/>
              <w:left w:val="single" w:sz="4" w:space="0" w:color="auto"/>
              <w:bottom w:val="single" w:sz="4" w:space="0" w:color="auto"/>
              <w:right w:val="single" w:sz="4" w:space="0" w:color="auto"/>
            </w:tcBorders>
          </w:tcPr>
          <w:p w14:paraId="158B8AC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III.1.4) A részvételre vonatkozó objektív szabályok és kritériumok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A szabályok és kritériumok felsorolása, rövid ismertetése:</w:t>
            </w:r>
          </w:p>
        </w:tc>
      </w:tr>
      <w:tr w:rsidR="00C65CF9" w14:paraId="16E20717" w14:textId="77777777">
        <w:tc>
          <w:tcPr>
            <w:tcW w:w="9638" w:type="dxa"/>
            <w:gridSpan w:val="6"/>
            <w:tcBorders>
              <w:top w:val="single" w:sz="4" w:space="0" w:color="auto"/>
              <w:left w:val="single" w:sz="4" w:space="0" w:color="auto"/>
              <w:bottom w:val="single" w:sz="4" w:space="0" w:color="auto"/>
              <w:right w:val="single" w:sz="4" w:space="0" w:color="auto"/>
            </w:tcBorders>
          </w:tcPr>
          <w:p w14:paraId="512516A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III.1.5) Fenntartott szerződésekre vonatkozó információk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 A szerződés védett műhelyek és olyan gazdasági szereplők számára fenntartott, amelyek célja a fogyatékkal élő vagy hátrányos helyzetű személyek társadalmi és szakmai integrációja</w:t>
            </w:r>
            <w:r>
              <w:rPr>
                <w:rFonts w:ascii="Times New Roman" w:hAnsi="Times New Roman" w:cs="Times New Roman"/>
                <w:sz w:val="20"/>
                <w:szCs w:val="20"/>
              </w:rPr>
              <w:br/>
              <w:t>□ A szerződés teljesítése védett munkahely-teremtési programok keretében történik</w:t>
            </w:r>
            <w:r>
              <w:rPr>
                <w:rFonts w:ascii="Times New Roman" w:hAnsi="Times New Roman" w:cs="Times New Roman"/>
                <w:sz w:val="20"/>
                <w:szCs w:val="20"/>
              </w:rPr>
              <w:br/>
              <w:t>□ A szerződés a Kbt. 114. § (11) bekezdése szerint fenntartott</w:t>
            </w:r>
          </w:p>
        </w:tc>
      </w:tr>
      <w:tr w:rsidR="00C65CF9" w14:paraId="68720749" w14:textId="77777777">
        <w:tc>
          <w:tcPr>
            <w:tcW w:w="9638" w:type="dxa"/>
            <w:gridSpan w:val="6"/>
            <w:tcBorders>
              <w:top w:val="single" w:sz="4" w:space="0" w:color="auto"/>
              <w:left w:val="single" w:sz="4" w:space="0" w:color="auto"/>
              <w:bottom w:val="single" w:sz="4" w:space="0" w:color="auto"/>
              <w:right w:val="single" w:sz="4" w:space="0" w:color="auto"/>
            </w:tcBorders>
          </w:tcPr>
          <w:p w14:paraId="5453E1B9" w14:textId="77777777" w:rsidR="007A623F" w:rsidRDefault="00EA103C" w:rsidP="003B6F3E">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III.1.6) A szerződés biztosítékai:</w:t>
            </w:r>
            <w:r w:rsidR="007A623F" w:rsidRPr="007A623F">
              <w:rPr>
                <w:rFonts w:ascii="Times New Roman" w:hAnsi="Times New Roman" w:cs="Times New Roman"/>
                <w:position w:val="10"/>
                <w:sz w:val="20"/>
                <w:szCs w:val="20"/>
              </w:rPr>
              <w:t xml:space="preserve"> </w:t>
            </w:r>
          </w:p>
          <w:p w14:paraId="7836C6B5" w14:textId="27039C6D" w:rsidR="00C65CF9" w:rsidRDefault="007A623F" w:rsidP="003B6F3E">
            <w:pPr>
              <w:widowControl w:val="0"/>
              <w:autoSpaceDE w:val="0"/>
              <w:autoSpaceDN w:val="0"/>
              <w:adjustRightInd w:val="0"/>
              <w:spacing w:after="0" w:line="240" w:lineRule="auto"/>
              <w:ind w:left="56" w:right="56"/>
              <w:jc w:val="both"/>
              <w:rPr>
                <w:rFonts w:ascii="Times New Roman" w:hAnsi="Times New Roman" w:cs="Times New Roman"/>
                <w:position w:val="10"/>
                <w:sz w:val="20"/>
                <w:szCs w:val="20"/>
              </w:rPr>
            </w:pPr>
            <w:bookmarkStart w:id="9" w:name="_Hlk142477465"/>
            <w:r w:rsidRPr="005C7CD7">
              <w:rPr>
                <w:rFonts w:ascii="Times New Roman" w:hAnsi="Times New Roman" w:cs="Times New Roman"/>
                <w:sz w:val="20"/>
                <w:szCs w:val="20"/>
              </w:rPr>
              <w:t xml:space="preserve">Amennyiben Nyertes Ajánlattevő a szállítást késedelmesen teljesíti, úgy a késedelembe esést követő naptól a szerződésszerű teljesítés napjáig Ajánlatkérő késedelmi kötbérre jogosult, </w:t>
            </w:r>
            <w:bookmarkStart w:id="10" w:name="_Hlk146570302"/>
            <w:r w:rsidRPr="005C7CD7">
              <w:rPr>
                <w:rFonts w:ascii="Times New Roman" w:hAnsi="Times New Roman" w:cs="Times New Roman"/>
                <w:sz w:val="20"/>
                <w:szCs w:val="20"/>
              </w:rPr>
              <w:t xml:space="preserve">melynek mértéke késedelemmel érintett munkanaponként az eseti megrendelés nettó ellenértékének </w:t>
            </w:r>
            <w:r w:rsidR="00E2722B">
              <w:rPr>
                <w:rFonts w:ascii="Times New Roman" w:hAnsi="Times New Roman" w:cs="Times New Roman"/>
                <w:sz w:val="20"/>
                <w:szCs w:val="20"/>
              </w:rPr>
              <w:t>1</w:t>
            </w:r>
            <w:r w:rsidRPr="005C7CD7">
              <w:rPr>
                <w:rFonts w:ascii="Times New Roman" w:hAnsi="Times New Roman" w:cs="Times New Roman"/>
                <w:sz w:val="20"/>
                <w:szCs w:val="20"/>
              </w:rPr>
              <w:t xml:space="preserve"> %-a, de legfeljebb az eseti megrendelés nettó ellenértékének 10 %-a.</w:t>
            </w:r>
            <w:bookmarkEnd w:id="10"/>
            <w:r w:rsidRPr="005C7CD7">
              <w:rPr>
                <w:rFonts w:ascii="Times New Roman" w:hAnsi="Times New Roman" w:cs="Times New Roman"/>
                <w:sz w:val="20"/>
                <w:szCs w:val="20"/>
              </w:rPr>
              <w:br/>
              <w:t xml:space="preserve">Amennyiben Nyertes Ajánlattevő </w:t>
            </w:r>
            <w:bookmarkStart w:id="11" w:name="_Hlk146570550"/>
            <w:r w:rsidRPr="005C7CD7">
              <w:rPr>
                <w:rFonts w:ascii="Times New Roman" w:hAnsi="Times New Roman" w:cs="Times New Roman"/>
                <w:sz w:val="20"/>
                <w:szCs w:val="20"/>
              </w:rPr>
              <w:t xml:space="preserve">hibásan teljesít, a hibás teljesítésről szóló jegyzőkönyv kézbesítését követő naptól a szerződésszerű teljesítés </w:t>
            </w:r>
            <w:r w:rsidR="006C1560">
              <w:rPr>
                <w:rFonts w:ascii="Times New Roman" w:hAnsi="Times New Roman" w:cs="Times New Roman"/>
                <w:sz w:val="20"/>
                <w:szCs w:val="20"/>
              </w:rPr>
              <w:t xml:space="preserve">napjáig az </w:t>
            </w:r>
            <w:r w:rsidRPr="005C7CD7">
              <w:rPr>
                <w:rFonts w:ascii="Times New Roman" w:hAnsi="Times New Roman" w:cs="Times New Roman"/>
                <w:sz w:val="20"/>
                <w:szCs w:val="20"/>
              </w:rPr>
              <w:t xml:space="preserve">Ajánlatkérő hibás teljesítési kötbérre jogosult, melynek mértéke a hibás teljesítéssel érintett munkanaponként az eseti megrendelés nettó ellenértékének </w:t>
            </w:r>
            <w:r w:rsidR="00E2722B">
              <w:rPr>
                <w:rFonts w:ascii="Times New Roman" w:hAnsi="Times New Roman" w:cs="Times New Roman"/>
                <w:sz w:val="20"/>
                <w:szCs w:val="20"/>
              </w:rPr>
              <w:t>1</w:t>
            </w:r>
            <w:r w:rsidRPr="005C7CD7">
              <w:rPr>
                <w:rFonts w:ascii="Times New Roman" w:hAnsi="Times New Roman" w:cs="Times New Roman"/>
                <w:sz w:val="20"/>
                <w:szCs w:val="20"/>
              </w:rPr>
              <w:t xml:space="preserve"> %-a, de legfeljebb az eseti megrendelés nettó ellenértékének 10 %-a.</w:t>
            </w:r>
            <w:bookmarkEnd w:id="11"/>
            <w:r w:rsidRPr="005C7CD7">
              <w:rPr>
                <w:rFonts w:ascii="Times New Roman" w:hAnsi="Times New Roman" w:cs="Times New Roman"/>
                <w:sz w:val="20"/>
                <w:szCs w:val="20"/>
              </w:rPr>
              <w:br/>
              <w:t xml:space="preserve">A szerződés Nyertes Ajánlattevőnek felróható okból történő meghiúsulása esetén, valamint amennyiben Nyertes Ajánlattevő a teljesítéssel </w:t>
            </w:r>
            <w:r w:rsidR="00E2722B">
              <w:rPr>
                <w:rFonts w:ascii="Times New Roman" w:hAnsi="Times New Roman" w:cs="Times New Roman"/>
                <w:sz w:val="20"/>
                <w:szCs w:val="20"/>
              </w:rPr>
              <w:t>10</w:t>
            </w:r>
            <w:r w:rsidRPr="005C7CD7">
              <w:rPr>
                <w:rFonts w:ascii="Times New Roman" w:hAnsi="Times New Roman" w:cs="Times New Roman"/>
                <w:sz w:val="20"/>
                <w:szCs w:val="20"/>
              </w:rPr>
              <w:t xml:space="preserve"> munkanapot me</w:t>
            </w:r>
            <w:r w:rsidRPr="003B6F3E">
              <w:rPr>
                <w:rFonts w:ascii="Times New Roman" w:hAnsi="Times New Roman" w:cs="Times New Roman"/>
                <w:sz w:val="20"/>
                <w:szCs w:val="20"/>
              </w:rPr>
              <w:t xml:space="preserve">ghaladó késedelembe esik, vagy hibás teljesítés esetén a hibás teljesítési kötbér mértéke eléri a maximumot, a szerződést Ajánlatkérő azonnali hatállyal felmondhatja, valamint meghiúsulási kötbérre jogosult, melynek mértéke </w:t>
            </w:r>
            <w:r w:rsidR="00E2722B">
              <w:rPr>
                <w:rFonts w:ascii="Times New Roman" w:hAnsi="Times New Roman" w:cs="Times New Roman"/>
                <w:sz w:val="20"/>
                <w:szCs w:val="20"/>
              </w:rPr>
              <w:t>az</w:t>
            </w:r>
            <w:r w:rsidRPr="003B6F3E">
              <w:rPr>
                <w:rFonts w:ascii="Times New Roman" w:hAnsi="Times New Roman" w:cs="Times New Roman"/>
                <w:sz w:val="20"/>
                <w:szCs w:val="20"/>
              </w:rPr>
              <w:t xml:space="preserve"> egyévi nettó keretösszeg </w:t>
            </w:r>
            <w:r w:rsidR="00E2722B">
              <w:rPr>
                <w:rFonts w:ascii="Times New Roman" w:hAnsi="Times New Roman" w:cs="Times New Roman"/>
                <w:sz w:val="20"/>
                <w:szCs w:val="20"/>
              </w:rPr>
              <w:t>15</w:t>
            </w:r>
            <w:r w:rsidRPr="003B6F3E">
              <w:rPr>
                <w:rFonts w:ascii="Times New Roman" w:hAnsi="Times New Roman" w:cs="Times New Roman"/>
                <w:sz w:val="20"/>
                <w:szCs w:val="20"/>
              </w:rPr>
              <w:t xml:space="preserve"> %-a. Ajánlatkérő meghiúsulási kötbérre az annak alapjául szolgáló szerződésszegés beálltától jogosult.</w:t>
            </w:r>
            <w:r w:rsidRPr="003B6F3E">
              <w:rPr>
                <w:rFonts w:ascii="Times New Roman" w:hAnsi="Times New Roman" w:cs="Times New Roman"/>
                <w:sz w:val="20"/>
                <w:szCs w:val="20"/>
              </w:rPr>
              <w:br/>
              <w:t>Részletesen a szerződéstervezet szerint.</w:t>
            </w:r>
            <w:r w:rsidRPr="007A623F">
              <w:rPr>
                <w:rFonts w:ascii="Helvetica" w:hAnsi="Helvetica"/>
                <w:color w:val="336699"/>
                <w:shd w:val="clear" w:color="auto" w:fill="FFFFFF"/>
              </w:rPr>
              <w:t xml:space="preserve"> </w:t>
            </w:r>
            <w:bookmarkEnd w:id="9"/>
          </w:p>
        </w:tc>
      </w:tr>
      <w:tr w:rsidR="00C65CF9" w14:paraId="680552B5" w14:textId="77777777">
        <w:tc>
          <w:tcPr>
            <w:tcW w:w="9638" w:type="dxa"/>
            <w:gridSpan w:val="6"/>
            <w:tcBorders>
              <w:top w:val="single" w:sz="4" w:space="0" w:color="auto"/>
              <w:left w:val="single" w:sz="4" w:space="0" w:color="auto"/>
              <w:bottom w:val="single" w:sz="4" w:space="0" w:color="auto"/>
              <w:right w:val="single" w:sz="4" w:space="0" w:color="auto"/>
            </w:tcBorders>
          </w:tcPr>
          <w:p w14:paraId="08D0DE95" w14:textId="77777777" w:rsidR="004B727D" w:rsidRPr="004B727D" w:rsidRDefault="00EA103C">
            <w:pPr>
              <w:widowControl w:val="0"/>
              <w:autoSpaceDE w:val="0"/>
              <w:autoSpaceDN w:val="0"/>
              <w:adjustRightInd w:val="0"/>
              <w:spacing w:after="0" w:line="240" w:lineRule="auto"/>
              <w:ind w:left="56" w:right="56"/>
              <w:rPr>
                <w:rFonts w:ascii="Helvetica" w:hAnsi="Helvetica"/>
                <w:color w:val="336699"/>
                <w:shd w:val="clear" w:color="auto" w:fill="FFFFFF"/>
              </w:rPr>
            </w:pP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III.1.7)</w:t>
            </w: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Az ellenszolgáltatás teljesítésének feltételei és / vagy hivatkozás a vonatkozó jogszabályi rendelkezésekre</w:t>
            </w:r>
            <w:r w:rsidRPr="004B727D">
              <w:rPr>
                <w:rFonts w:ascii="Times New Roman" w:hAnsi="Times New Roman" w:cs="Times New Roman"/>
                <w:sz w:val="20"/>
                <w:szCs w:val="20"/>
              </w:rPr>
              <w:t>:</w:t>
            </w:r>
            <w:r w:rsidR="004B727D" w:rsidRPr="004B727D">
              <w:rPr>
                <w:rFonts w:ascii="Helvetica" w:hAnsi="Helvetica"/>
                <w:color w:val="336699"/>
                <w:shd w:val="clear" w:color="auto" w:fill="FFFFFF"/>
              </w:rPr>
              <w:t xml:space="preserve"> </w:t>
            </w:r>
          </w:p>
          <w:p w14:paraId="697BBF9F" w14:textId="77777777" w:rsidR="004B727D" w:rsidRDefault="004B727D"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B727D">
              <w:rPr>
                <w:rFonts w:ascii="Times New Roman" w:hAnsi="Times New Roman" w:cs="Times New Roman"/>
                <w:sz w:val="20"/>
                <w:szCs w:val="20"/>
              </w:rPr>
              <w:t>Az ajánlattétel, a szerződés és a kifizetések pénzneme a magyar forint.</w:t>
            </w:r>
            <w:r w:rsidRPr="004B727D">
              <w:rPr>
                <w:rFonts w:ascii="Times New Roman" w:hAnsi="Times New Roman" w:cs="Times New Roman"/>
                <w:sz w:val="20"/>
                <w:szCs w:val="20"/>
              </w:rPr>
              <w:br/>
            </w:r>
            <w:bookmarkStart w:id="12" w:name="_Hlk142477663"/>
            <w:r w:rsidRPr="004B727D">
              <w:rPr>
                <w:rFonts w:ascii="Times New Roman" w:hAnsi="Times New Roman" w:cs="Times New Roman"/>
                <w:sz w:val="20"/>
                <w:szCs w:val="20"/>
              </w:rPr>
              <w:t xml:space="preserve">A teljesítés akkor szerződésszerű, ha a szállítás mennyisége megfelel az eseti megrendelésben foglaltaknak, a termékek minősége, illetve a szállítólevél formája és tartalma megfelel szerződéstervezetben és a Műszaki leírásban foglaltaknak. </w:t>
            </w:r>
          </w:p>
          <w:p w14:paraId="18FD2DDC" w14:textId="4AC76549" w:rsidR="004B727D" w:rsidRDefault="004B727D"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B727D">
              <w:rPr>
                <w:rFonts w:ascii="Times New Roman" w:hAnsi="Times New Roman" w:cs="Times New Roman"/>
                <w:sz w:val="20"/>
                <w:szCs w:val="20"/>
              </w:rPr>
              <w:t>Ajánlatkérő szerződésszerű teljesítés esetén teljesítésigazolást állít ki</w:t>
            </w:r>
            <w:r w:rsidR="00E2722B">
              <w:rPr>
                <w:rFonts w:ascii="Times New Roman" w:hAnsi="Times New Roman" w:cs="Times New Roman"/>
                <w:sz w:val="20"/>
                <w:szCs w:val="20"/>
              </w:rPr>
              <w:t>.</w:t>
            </w:r>
            <w:r w:rsidRPr="004B727D">
              <w:rPr>
                <w:rFonts w:ascii="Times New Roman" w:hAnsi="Times New Roman" w:cs="Times New Roman"/>
                <w:sz w:val="20"/>
                <w:szCs w:val="20"/>
              </w:rPr>
              <w:br/>
              <w:t>Nyertes Ajánlattevő az Ajánlatkérő nevére és címére kiállított számlát küld meg figyelemmel a Kbt. 27/A §-</w:t>
            </w:r>
            <w:proofErr w:type="spellStart"/>
            <w:r w:rsidRPr="004B727D">
              <w:rPr>
                <w:rFonts w:ascii="Times New Roman" w:hAnsi="Times New Roman" w:cs="Times New Roman"/>
                <w:sz w:val="20"/>
                <w:szCs w:val="20"/>
              </w:rPr>
              <w:t>ra</w:t>
            </w:r>
            <w:proofErr w:type="spellEnd"/>
            <w:r w:rsidRPr="004B727D">
              <w:rPr>
                <w:rFonts w:ascii="Times New Roman" w:hAnsi="Times New Roman" w:cs="Times New Roman"/>
                <w:sz w:val="20"/>
                <w:szCs w:val="20"/>
              </w:rPr>
              <w:t xml:space="preserve"> is. </w:t>
            </w:r>
          </w:p>
          <w:p w14:paraId="4CCEDF5A" w14:textId="4F12F7E3" w:rsidR="004B727D" w:rsidRDefault="004B727D"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B727D">
              <w:rPr>
                <w:rFonts w:ascii="Times New Roman" w:hAnsi="Times New Roman" w:cs="Times New Roman"/>
                <w:sz w:val="20"/>
                <w:szCs w:val="20"/>
              </w:rPr>
              <w:t>A számla benyújtásának feltétele a teljesítés igazolása. Amennyiben a kiállított számla nem felel meg a számvitelről szóló 2000. évi C. törvény, az általános forgalmi adóról szóló 2007. évi CXXVII. törvény és a vonatkozó egyéb hatályos jogszabályi előírásoknak, Ajánlatkérő írásban jelzi a hibát Nyertes Ajánlattevő részére és kéri annak helyesbítését. Ezen esetekben a Ajánlatkérő fizetési késedelme kizárt.</w:t>
            </w:r>
            <w:r w:rsidRPr="004B727D">
              <w:rPr>
                <w:rFonts w:ascii="Times New Roman" w:hAnsi="Times New Roman" w:cs="Times New Roman"/>
                <w:sz w:val="20"/>
                <w:szCs w:val="20"/>
              </w:rPr>
              <w:br/>
              <w:t>Ajánlatkérő előleget nem fizet.</w:t>
            </w:r>
            <w:r w:rsidRPr="004B727D">
              <w:rPr>
                <w:rFonts w:ascii="Times New Roman" w:hAnsi="Times New Roman" w:cs="Times New Roman"/>
                <w:sz w:val="20"/>
                <w:szCs w:val="20"/>
              </w:rPr>
              <w:br/>
              <w:t>Ajánlatkérő az igazolt eseti megrendelés teljesítését követően kiállított számla ellenértékét a Polgári Törvénykönyvről szóló 2013. évi V. törvény 6:</w:t>
            </w:r>
            <w:r w:rsidRPr="00E2722B">
              <w:rPr>
                <w:rFonts w:ascii="Times New Roman" w:hAnsi="Times New Roman" w:cs="Times New Roman"/>
                <w:sz w:val="20"/>
                <w:szCs w:val="20"/>
              </w:rPr>
              <w:t xml:space="preserve">130. § (1) – (2) bekezdésének figyelembevételével, annak kézhezvételétől számított </w:t>
            </w:r>
            <w:r w:rsidR="000570BF" w:rsidRPr="00E2722B">
              <w:rPr>
                <w:rFonts w:ascii="Times New Roman" w:hAnsi="Times New Roman" w:cs="Times New Roman"/>
                <w:sz w:val="20"/>
                <w:szCs w:val="20"/>
              </w:rPr>
              <w:t xml:space="preserve">30 </w:t>
            </w:r>
            <w:r w:rsidRPr="00E2722B">
              <w:rPr>
                <w:rFonts w:ascii="Times New Roman" w:hAnsi="Times New Roman" w:cs="Times New Roman"/>
                <w:sz w:val="20"/>
                <w:szCs w:val="20"/>
              </w:rPr>
              <w:t xml:space="preserve">napos fizetési határidővel a Nyertes Ajánlattevő bankszámlájára történő átutalással fizeti meg. </w:t>
            </w:r>
            <w:r w:rsidR="00122E25" w:rsidRPr="00E2722B">
              <w:rPr>
                <w:rFonts w:ascii="Times New Roman" w:hAnsi="Times New Roman" w:cs="Times New Roman"/>
                <w:sz w:val="20"/>
                <w:szCs w:val="20"/>
              </w:rPr>
              <w:t>A Kbt. 27/A. §-a szerint az ajánlatkérő – kivéve az 5. § (</w:t>
            </w:r>
            <w:proofErr w:type="gramStart"/>
            <w:r w:rsidR="00122E25" w:rsidRPr="00E2722B">
              <w:rPr>
                <w:rFonts w:ascii="Times New Roman" w:hAnsi="Times New Roman" w:cs="Times New Roman"/>
                <w:sz w:val="20"/>
                <w:szCs w:val="20"/>
              </w:rPr>
              <w:t>2)–</w:t>
            </w:r>
            <w:proofErr w:type="gramEnd"/>
            <w:r w:rsidR="00122E25" w:rsidRPr="00E2722B">
              <w:rPr>
                <w:rFonts w:ascii="Times New Roman" w:hAnsi="Times New Roman" w:cs="Times New Roman"/>
                <w:sz w:val="20"/>
                <w:szCs w:val="20"/>
              </w:rPr>
              <w:t>(4) bekezdése szerinti ajánlatkérőt – elfogadja és feldolgozza az olyan elektronikus számlákat, amelyek megfelelnek az</w:t>
            </w:r>
            <w:r w:rsidR="00122E25" w:rsidRPr="00122E25">
              <w:rPr>
                <w:rFonts w:ascii="Times New Roman" w:hAnsi="Times New Roman" w:cs="Times New Roman"/>
                <w:sz w:val="20"/>
                <w:szCs w:val="20"/>
              </w:rPr>
              <w:t xml:space="preserve"> E 16931-1:2017 számú európai szabványnak és az Európai Bizottság által e szabványhoz az Európai Unió Hivatalos Lapjában közzétett szintaxislistának.</w:t>
            </w:r>
          </w:p>
          <w:p w14:paraId="15FD741A" w14:textId="77777777" w:rsidR="00C65CF9" w:rsidRDefault="004B727D"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B727D">
              <w:rPr>
                <w:rFonts w:ascii="Times New Roman" w:hAnsi="Times New Roman" w:cs="Times New Roman"/>
                <w:sz w:val="20"/>
                <w:szCs w:val="20"/>
              </w:rPr>
              <w:t xml:space="preserve">Fizetési késedelem esetén </w:t>
            </w:r>
            <w:r w:rsidRPr="00E2722B">
              <w:rPr>
                <w:rFonts w:ascii="Times New Roman" w:hAnsi="Times New Roman" w:cs="Times New Roman"/>
                <w:sz w:val="20"/>
                <w:szCs w:val="20"/>
              </w:rPr>
              <w:t>a Ptk. 6:155. §-</w:t>
            </w:r>
            <w:proofErr w:type="spellStart"/>
            <w:r w:rsidRPr="00E2722B">
              <w:rPr>
                <w:rFonts w:ascii="Times New Roman" w:hAnsi="Times New Roman" w:cs="Times New Roman"/>
                <w:sz w:val="20"/>
                <w:szCs w:val="20"/>
              </w:rPr>
              <w:t>ában</w:t>
            </w:r>
            <w:proofErr w:type="spellEnd"/>
            <w:r w:rsidRPr="00E2722B">
              <w:rPr>
                <w:rFonts w:ascii="Times New Roman" w:hAnsi="Times New Roman" w:cs="Times New Roman"/>
                <w:sz w:val="20"/>
                <w:szCs w:val="20"/>
              </w:rPr>
              <w:t xml:space="preserve">, </w:t>
            </w:r>
            <w:bookmarkStart w:id="13" w:name="_Hlk146571836"/>
            <w:r w:rsidRPr="00E2722B">
              <w:rPr>
                <w:rFonts w:ascii="Times New Roman" w:hAnsi="Times New Roman" w:cs="Times New Roman"/>
                <w:sz w:val="20"/>
                <w:szCs w:val="20"/>
              </w:rPr>
              <w:t xml:space="preserve">valamint a behajtási költségátalányról szóló 2016. évi IX. törvényben </w:t>
            </w:r>
            <w:bookmarkEnd w:id="13"/>
            <w:r w:rsidRPr="00E2722B">
              <w:rPr>
                <w:rFonts w:ascii="Times New Roman" w:hAnsi="Times New Roman" w:cs="Times New Roman"/>
                <w:sz w:val="20"/>
                <w:szCs w:val="20"/>
              </w:rPr>
              <w:t>foglaltak alkalmazását írja elő a szerződéstervezet.</w:t>
            </w:r>
            <w:r w:rsidRPr="004B727D">
              <w:rPr>
                <w:rFonts w:ascii="Times New Roman" w:hAnsi="Times New Roman" w:cs="Times New Roman"/>
                <w:sz w:val="20"/>
                <w:szCs w:val="20"/>
              </w:rPr>
              <w:br/>
              <w:t>Felhívjuk a figyelmét a Kbt. 135. § beszerzés tárgya és jellege szempontjából releváns és alkalmazandó</w:t>
            </w:r>
            <w:r>
              <w:rPr>
                <w:rFonts w:ascii="Times New Roman" w:hAnsi="Times New Roman" w:cs="Times New Roman"/>
                <w:sz w:val="20"/>
                <w:szCs w:val="20"/>
              </w:rPr>
              <w:t xml:space="preserve"> </w:t>
            </w:r>
            <w:r w:rsidRPr="004B727D">
              <w:rPr>
                <w:rFonts w:ascii="Times New Roman" w:hAnsi="Times New Roman" w:cs="Times New Roman"/>
                <w:sz w:val="20"/>
                <w:szCs w:val="20"/>
              </w:rPr>
              <w:t>rendelkezéseire.</w:t>
            </w:r>
            <w:bookmarkEnd w:id="12"/>
          </w:p>
          <w:p w14:paraId="549B0414" w14:textId="77777777" w:rsidR="00E2722B" w:rsidRDefault="00E2722B"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798E6D55" w14:textId="5B7DBAFA" w:rsidR="00E2722B" w:rsidRPr="004B727D" w:rsidRDefault="00E2722B" w:rsidP="00122E25">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t xml:space="preserve">A szerződés időtartama alatt évente egy alkalommal októberben </w:t>
            </w:r>
            <w:proofErr w:type="spellStart"/>
            <w:r>
              <w:rPr>
                <w:rFonts w:ascii="Times New Roman" w:hAnsi="Times New Roman" w:cs="Times New Roman"/>
                <w:sz w:val="20"/>
                <w:szCs w:val="20"/>
              </w:rPr>
              <w:t>árindexálásra</w:t>
            </w:r>
            <w:proofErr w:type="spellEnd"/>
            <w:r>
              <w:rPr>
                <w:rFonts w:ascii="Times New Roman" w:hAnsi="Times New Roman" w:cs="Times New Roman"/>
                <w:sz w:val="20"/>
                <w:szCs w:val="20"/>
              </w:rPr>
              <w:t xml:space="preserve"> van lehetőség a következő egy éves időszakra, a </w:t>
            </w:r>
            <w:r w:rsidRPr="00E2722B">
              <w:rPr>
                <w:rFonts w:ascii="Times New Roman" w:hAnsi="Times New Roman" w:cs="Times New Roman"/>
                <w:sz w:val="20"/>
                <w:szCs w:val="20"/>
              </w:rPr>
              <w:t>KSH által közzétett, infláció mértékének megfelelően</w:t>
            </w:r>
            <w:r>
              <w:rPr>
                <w:rFonts w:ascii="Times New Roman" w:hAnsi="Times New Roman" w:cs="Times New Roman"/>
                <w:sz w:val="20"/>
                <w:szCs w:val="20"/>
              </w:rPr>
              <w:t>.</w:t>
            </w:r>
          </w:p>
        </w:tc>
      </w:tr>
      <w:tr w:rsidR="00C65CF9" w14:paraId="32E2C706" w14:textId="77777777">
        <w:tc>
          <w:tcPr>
            <w:tcW w:w="9638" w:type="dxa"/>
            <w:gridSpan w:val="6"/>
            <w:tcBorders>
              <w:top w:val="single" w:sz="4" w:space="0" w:color="auto"/>
              <w:left w:val="single" w:sz="4" w:space="0" w:color="auto"/>
              <w:bottom w:val="single" w:sz="4" w:space="0" w:color="auto"/>
              <w:right w:val="single" w:sz="4" w:space="0" w:color="auto"/>
            </w:tcBorders>
          </w:tcPr>
          <w:p w14:paraId="0881DAD6" w14:textId="33FC1A90" w:rsidR="00C65CF9" w:rsidRDefault="00EA103C">
            <w:pPr>
              <w:widowControl w:val="0"/>
              <w:autoSpaceDE w:val="0"/>
              <w:autoSpaceDN w:val="0"/>
              <w:adjustRightInd w:val="0"/>
              <w:spacing w:after="0" w:line="240" w:lineRule="auto"/>
              <w:ind w:left="56" w:right="56"/>
              <w:rPr>
                <w:rFonts w:ascii="Times New Roman" w:hAnsi="Times New Roman" w:cs="Times New Roman"/>
                <w:b/>
                <w:bCs/>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III.1.8) A </w:t>
            </w:r>
            <w:r w:rsidR="004E0C3E">
              <w:rPr>
                <w:rFonts w:ascii="Times New Roman" w:hAnsi="Times New Roman" w:cs="Times New Roman"/>
                <w:b/>
                <w:bCs/>
                <w:sz w:val="20"/>
                <w:szCs w:val="20"/>
              </w:rPr>
              <w:t>N</w:t>
            </w:r>
            <w:r>
              <w:rPr>
                <w:rFonts w:ascii="Times New Roman" w:hAnsi="Times New Roman" w:cs="Times New Roman"/>
                <w:b/>
                <w:bCs/>
                <w:sz w:val="20"/>
                <w:szCs w:val="20"/>
              </w:rPr>
              <w:t>yertes közös ajánlattevők által létrehozandó gazdálkodó szervezet:</w:t>
            </w:r>
            <w:r>
              <w:rPr>
                <w:rFonts w:ascii="Times New Roman" w:hAnsi="Times New Roman" w:cs="Times New Roman"/>
                <w:b/>
                <w:bCs/>
                <w:position w:val="10"/>
                <w:sz w:val="20"/>
                <w:szCs w:val="20"/>
              </w:rPr>
              <w:t>2</w:t>
            </w:r>
          </w:p>
          <w:p w14:paraId="2F42DB46" w14:textId="3B6D5ECE" w:rsidR="004B727D" w:rsidRPr="004B727D" w:rsidRDefault="004B727D">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4B727D">
              <w:rPr>
                <w:rFonts w:ascii="Times New Roman" w:hAnsi="Times New Roman" w:cs="Times New Roman"/>
                <w:position w:val="10"/>
                <w:sz w:val="20"/>
                <w:szCs w:val="20"/>
              </w:rPr>
              <w:t xml:space="preserve">Ajánlatkérő nem </w:t>
            </w:r>
            <w:r w:rsidR="00E2722B">
              <w:rPr>
                <w:rFonts w:ascii="Times New Roman" w:hAnsi="Times New Roman" w:cs="Times New Roman"/>
                <w:position w:val="10"/>
                <w:sz w:val="20"/>
                <w:szCs w:val="20"/>
              </w:rPr>
              <w:t xml:space="preserve">írja elő, illetve nem </w:t>
            </w:r>
            <w:r w:rsidRPr="004B727D">
              <w:rPr>
                <w:rFonts w:ascii="Times New Roman" w:hAnsi="Times New Roman" w:cs="Times New Roman"/>
                <w:position w:val="10"/>
                <w:sz w:val="20"/>
                <w:szCs w:val="20"/>
              </w:rPr>
              <w:t>teszi lehetővé projekttársaság létrehozását</w:t>
            </w:r>
            <w:r w:rsidR="00E2722B">
              <w:rPr>
                <w:rFonts w:ascii="Times New Roman" w:hAnsi="Times New Roman" w:cs="Times New Roman"/>
                <w:position w:val="10"/>
                <w:sz w:val="20"/>
                <w:szCs w:val="20"/>
              </w:rPr>
              <w:t xml:space="preserve"> nyertes ajánlattevők részére</w:t>
            </w:r>
            <w:r w:rsidRPr="004B727D">
              <w:rPr>
                <w:rFonts w:ascii="Times New Roman" w:hAnsi="Times New Roman" w:cs="Times New Roman"/>
                <w:position w:val="10"/>
                <w:sz w:val="20"/>
                <w:szCs w:val="20"/>
              </w:rPr>
              <w:t>.</w:t>
            </w:r>
          </w:p>
        </w:tc>
      </w:tr>
      <w:tr w:rsidR="00C65CF9" w14:paraId="53C4CDA4" w14:textId="77777777">
        <w:tc>
          <w:tcPr>
            <w:tcW w:w="9638" w:type="dxa"/>
            <w:gridSpan w:val="6"/>
            <w:tcBorders>
              <w:top w:val="nil"/>
              <w:left w:val="nil"/>
              <w:bottom w:val="single" w:sz="4" w:space="0" w:color="auto"/>
              <w:right w:val="nil"/>
            </w:tcBorders>
          </w:tcPr>
          <w:p w14:paraId="40FA0CAB"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III.2) A szerződéssel kapcsolatos feltételek</w:t>
            </w:r>
            <w:r>
              <w:rPr>
                <w:rFonts w:ascii="Times New Roman" w:hAnsi="Times New Roman" w:cs="Times New Roman"/>
                <w:position w:val="10"/>
                <w:sz w:val="20"/>
                <w:szCs w:val="20"/>
              </w:rPr>
              <w:t>2</w:t>
            </w:r>
          </w:p>
        </w:tc>
      </w:tr>
      <w:tr w:rsidR="00C65CF9" w14:paraId="0D593F29" w14:textId="77777777">
        <w:tc>
          <w:tcPr>
            <w:tcW w:w="9638" w:type="dxa"/>
            <w:gridSpan w:val="6"/>
            <w:tcBorders>
              <w:top w:val="single" w:sz="4" w:space="0" w:color="auto"/>
              <w:left w:val="single" w:sz="4" w:space="0" w:color="auto"/>
              <w:bottom w:val="single" w:sz="4" w:space="0" w:color="auto"/>
              <w:right w:val="single" w:sz="4" w:space="0" w:color="auto"/>
            </w:tcBorders>
          </w:tcPr>
          <w:p w14:paraId="4011FE6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III.2.1) Meghatározott szakmára (képzettségre) vonatkozó információk </w:t>
            </w:r>
            <w:r>
              <w:rPr>
                <w:rFonts w:ascii="Times New Roman" w:hAnsi="Times New Roman" w:cs="Times New Roman"/>
                <w:i/>
                <w:iCs/>
                <w:sz w:val="20"/>
                <w:szCs w:val="20"/>
              </w:rPr>
              <w:t>(csak szolgáltatásmegrendelés esetében)</w:t>
            </w:r>
            <w:r>
              <w:rPr>
                <w:rFonts w:ascii="Times New Roman" w:hAnsi="Times New Roman" w:cs="Times New Roman"/>
                <w:i/>
                <w:iCs/>
                <w:sz w:val="20"/>
                <w:szCs w:val="20"/>
              </w:rPr>
              <w:br/>
            </w:r>
            <w:r>
              <w:rPr>
                <w:rFonts w:ascii="Times New Roman" w:hAnsi="Times New Roman" w:cs="Times New Roman"/>
                <w:sz w:val="20"/>
                <w:szCs w:val="20"/>
              </w:rPr>
              <w:t>□ A szolgáltatás teljesítése egy meghatározott szakmához (képzettséghez) van kötve</w:t>
            </w:r>
            <w:r>
              <w:rPr>
                <w:rFonts w:ascii="Times New Roman" w:hAnsi="Times New Roman" w:cs="Times New Roman"/>
                <w:sz w:val="20"/>
                <w:szCs w:val="20"/>
              </w:rPr>
              <w:br/>
              <w:t>A vonatkozó törvényi, rendeleti vagy közigazgatási rendelkezésre történő hivatkozás:</w:t>
            </w:r>
          </w:p>
        </w:tc>
      </w:tr>
      <w:tr w:rsidR="00C65CF9" w14:paraId="201F9494" w14:textId="77777777">
        <w:tc>
          <w:tcPr>
            <w:tcW w:w="9638" w:type="dxa"/>
            <w:gridSpan w:val="6"/>
            <w:tcBorders>
              <w:top w:val="single" w:sz="4" w:space="0" w:color="auto"/>
              <w:left w:val="single" w:sz="4" w:space="0" w:color="auto"/>
              <w:bottom w:val="single" w:sz="4" w:space="0" w:color="auto"/>
              <w:right w:val="single" w:sz="4" w:space="0" w:color="auto"/>
            </w:tcBorders>
          </w:tcPr>
          <w:p w14:paraId="5289078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bookmarkStart w:id="14" w:name="_Hlk146571345"/>
            <w:r>
              <w:rPr>
                <w:rFonts w:ascii="Times New Roman" w:hAnsi="Times New Roman" w:cs="Times New Roman"/>
                <w:sz w:val="20"/>
                <w:szCs w:val="20"/>
              </w:rPr>
              <w:t xml:space="preserve"> </w:t>
            </w:r>
            <w:r>
              <w:rPr>
                <w:rFonts w:ascii="Times New Roman" w:hAnsi="Times New Roman" w:cs="Times New Roman"/>
                <w:b/>
                <w:bCs/>
                <w:sz w:val="20"/>
                <w:szCs w:val="20"/>
              </w:rPr>
              <w:t>III.2.2) A szerződés teljesítésével kapcsolatos feltételek:</w:t>
            </w:r>
          </w:p>
          <w:p w14:paraId="7D411F77" w14:textId="77777777" w:rsidR="004E0C3E" w:rsidRDefault="004E0C3E" w:rsidP="004B727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E0C3E">
              <w:rPr>
                <w:rFonts w:ascii="Times New Roman" w:hAnsi="Times New Roman" w:cs="Times New Roman"/>
                <w:sz w:val="20"/>
                <w:szCs w:val="20"/>
              </w:rPr>
              <w:t>Az ajánlatkérő nem vállalja az egységcsomagok teljeskörű (bontatlan egységcsomagok) lehívását</w:t>
            </w:r>
            <w:r>
              <w:rPr>
                <w:rFonts w:ascii="Times New Roman" w:hAnsi="Times New Roman" w:cs="Times New Roman"/>
                <w:sz w:val="20"/>
                <w:szCs w:val="20"/>
              </w:rPr>
              <w:t>.</w:t>
            </w:r>
          </w:p>
          <w:p w14:paraId="156A4059" w14:textId="24866FEF" w:rsidR="004E0C3E" w:rsidRPr="004E0C3E" w:rsidRDefault="004B727D" w:rsidP="004E0C3E">
            <w:pPr>
              <w:widowControl w:val="0"/>
              <w:autoSpaceDE w:val="0"/>
              <w:autoSpaceDN w:val="0"/>
              <w:adjustRightInd w:val="0"/>
              <w:spacing w:after="0" w:line="240" w:lineRule="auto"/>
              <w:ind w:left="56" w:right="56"/>
              <w:jc w:val="both"/>
              <w:rPr>
                <w:rFonts w:ascii="Times New Roman" w:hAnsi="Times New Roman" w:cs="Times New Roman"/>
                <w:sz w:val="20"/>
                <w:szCs w:val="20"/>
              </w:rPr>
            </w:pPr>
            <w:bookmarkStart w:id="15" w:name="_Hlk142477834"/>
            <w:r w:rsidRPr="004B727D">
              <w:rPr>
                <w:rFonts w:ascii="Times New Roman" w:hAnsi="Times New Roman" w:cs="Times New Roman"/>
                <w:sz w:val="20"/>
                <w:szCs w:val="20"/>
              </w:rPr>
              <w:t>Nyertes Ajánlattevő</w:t>
            </w:r>
            <w:r w:rsidR="006C1560">
              <w:rPr>
                <w:rFonts w:ascii="Times New Roman" w:hAnsi="Times New Roman" w:cs="Times New Roman"/>
                <w:sz w:val="20"/>
                <w:szCs w:val="20"/>
              </w:rPr>
              <w:t>nek</w:t>
            </w:r>
            <w:r w:rsidRPr="004B727D">
              <w:rPr>
                <w:rFonts w:ascii="Times New Roman" w:hAnsi="Times New Roman" w:cs="Times New Roman"/>
                <w:sz w:val="20"/>
                <w:szCs w:val="20"/>
              </w:rPr>
              <w:t xml:space="preserve"> kötelezettséget kell vállalnia arra, hogy a megrendelt termékeket új, bontatlan gyári </w:t>
            </w:r>
            <w:r w:rsidRPr="004B727D">
              <w:rPr>
                <w:rFonts w:ascii="Times New Roman" w:hAnsi="Times New Roman" w:cs="Times New Roman"/>
                <w:sz w:val="20"/>
                <w:szCs w:val="20"/>
              </w:rPr>
              <w:lastRenderedPageBreak/>
              <w:t xml:space="preserve">csomagolásban, sérülésmentesen szállítja. </w:t>
            </w:r>
          </w:p>
          <w:p w14:paraId="599AA385" w14:textId="65C6EE67" w:rsidR="004B727D" w:rsidRDefault="004B727D" w:rsidP="004B727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B727D">
              <w:rPr>
                <w:rFonts w:ascii="Times New Roman" w:hAnsi="Times New Roman" w:cs="Times New Roman"/>
                <w:sz w:val="20"/>
                <w:szCs w:val="20"/>
              </w:rPr>
              <w:t xml:space="preserve">A szerződés tárgyát képező termékeket úgy kell csomagolnia, és olyan módon kell szállítania, hogy megakadályozza a termékek sérülését, károsodását, vagy minőségromlását. </w:t>
            </w:r>
          </w:p>
          <w:p w14:paraId="5B38409C" w14:textId="017AE25D" w:rsidR="004B727D" w:rsidRDefault="004B727D" w:rsidP="004B727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B727D">
              <w:rPr>
                <w:rFonts w:ascii="Times New Roman" w:hAnsi="Times New Roman" w:cs="Times New Roman"/>
                <w:sz w:val="20"/>
                <w:szCs w:val="20"/>
              </w:rPr>
              <w:t>Nyertes Ajánlattevő vállalnia kell, hogy a csomagolóanyagot szelektív gyűjtés szabályai szerint elszállítja és az állagmegóvás kötelezettsége mellett törekszik arra, hogy minél kevesebb csomagolóanyagot, illetve hogy környezetbarát csomagolóanyagot használjon fel.</w:t>
            </w:r>
            <w:r w:rsidRPr="004B727D">
              <w:rPr>
                <w:rFonts w:ascii="Times New Roman" w:hAnsi="Times New Roman" w:cs="Times New Roman"/>
                <w:sz w:val="20"/>
                <w:szCs w:val="20"/>
              </w:rPr>
              <w:br/>
              <w:t>A szerződés keretében leszállított és átvételre felajánlott termékeknek meg kell felelniük a szerződésben és a Műszaki leírásban foglalt követelményeknek.</w:t>
            </w:r>
            <w:r w:rsidRPr="004B727D">
              <w:rPr>
                <w:rFonts w:ascii="Times New Roman" w:hAnsi="Times New Roman" w:cs="Times New Roman"/>
                <w:sz w:val="20"/>
                <w:szCs w:val="20"/>
              </w:rPr>
              <w:br/>
              <w:t>Az eseti megrendelést legkésőbb az írásbeli megrendelés kézhezvételének napját követő</w:t>
            </w:r>
            <w:r w:rsidR="0006164E">
              <w:rPr>
                <w:rFonts w:ascii="Times New Roman" w:hAnsi="Times New Roman" w:cs="Times New Roman"/>
                <w:sz w:val="20"/>
                <w:szCs w:val="20"/>
              </w:rPr>
              <w:t>en</w:t>
            </w:r>
            <w:r w:rsidRPr="004B727D">
              <w:rPr>
                <w:rFonts w:ascii="Times New Roman" w:hAnsi="Times New Roman" w:cs="Times New Roman"/>
                <w:sz w:val="20"/>
                <w:szCs w:val="20"/>
              </w:rPr>
              <w:t xml:space="preserve"> </w:t>
            </w:r>
            <w:r>
              <w:rPr>
                <w:rFonts w:ascii="Times New Roman" w:hAnsi="Times New Roman" w:cs="Times New Roman"/>
                <w:sz w:val="20"/>
                <w:szCs w:val="20"/>
              </w:rPr>
              <w:t>a megrendelésben megjelölt teljesítési helyre</w:t>
            </w:r>
            <w:r w:rsidR="00EB1D36">
              <w:rPr>
                <w:rFonts w:ascii="Times New Roman" w:hAnsi="Times New Roman" w:cs="Times New Roman"/>
                <w:sz w:val="20"/>
                <w:szCs w:val="20"/>
              </w:rPr>
              <w:t>,</w:t>
            </w:r>
            <w:r w:rsidR="00E2722B">
              <w:rPr>
                <w:rFonts w:ascii="Times New Roman" w:hAnsi="Times New Roman" w:cs="Times New Roman"/>
                <w:sz w:val="20"/>
                <w:szCs w:val="20"/>
              </w:rPr>
              <w:t xml:space="preserve"> </w:t>
            </w:r>
            <w:r w:rsidR="00BE02BE">
              <w:rPr>
                <w:rFonts w:ascii="Times New Roman" w:hAnsi="Times New Roman" w:cs="Times New Roman"/>
                <w:sz w:val="20"/>
                <w:szCs w:val="20"/>
              </w:rPr>
              <w:t xml:space="preserve">legkésőbb </w:t>
            </w:r>
            <w:r w:rsidR="0006164E">
              <w:rPr>
                <w:rFonts w:ascii="Times New Roman" w:hAnsi="Times New Roman" w:cs="Times New Roman"/>
                <w:sz w:val="20"/>
                <w:szCs w:val="20"/>
              </w:rPr>
              <w:t xml:space="preserve">az ajánlattevő által vállalt teljesítési határidőn belüli utolsó </w:t>
            </w:r>
            <w:r w:rsidRPr="004B727D">
              <w:rPr>
                <w:rFonts w:ascii="Times New Roman" w:hAnsi="Times New Roman" w:cs="Times New Roman"/>
                <w:sz w:val="20"/>
                <w:szCs w:val="20"/>
              </w:rPr>
              <w:t>munkanap</w:t>
            </w:r>
            <w:r w:rsidR="00EB1D36">
              <w:rPr>
                <w:rFonts w:ascii="Times New Roman" w:hAnsi="Times New Roman" w:cs="Times New Roman"/>
                <w:sz w:val="20"/>
                <w:szCs w:val="20"/>
              </w:rPr>
              <w:t xml:space="preserve">ra tervezett szállítással, </w:t>
            </w:r>
            <w:r w:rsidRPr="004B727D">
              <w:rPr>
                <w:rFonts w:ascii="Times New Roman" w:hAnsi="Times New Roman" w:cs="Times New Roman"/>
                <w:sz w:val="20"/>
                <w:szCs w:val="20"/>
              </w:rPr>
              <w:t>1</w:t>
            </w:r>
            <w:r>
              <w:rPr>
                <w:rFonts w:ascii="Times New Roman" w:hAnsi="Times New Roman" w:cs="Times New Roman"/>
                <w:sz w:val="20"/>
                <w:szCs w:val="20"/>
              </w:rPr>
              <w:t>2</w:t>
            </w:r>
            <w:r w:rsidRPr="004B727D">
              <w:rPr>
                <w:rFonts w:ascii="Times New Roman" w:hAnsi="Times New Roman" w:cs="Times New Roman"/>
                <w:sz w:val="20"/>
                <w:szCs w:val="20"/>
              </w:rPr>
              <w:t xml:space="preserve">:00 óráig kell teljesíteni. </w:t>
            </w:r>
          </w:p>
          <w:p w14:paraId="33D8D2E6" w14:textId="3276A294" w:rsidR="004B727D" w:rsidRPr="004B727D" w:rsidRDefault="004B727D" w:rsidP="004B727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4B727D">
              <w:rPr>
                <w:rFonts w:ascii="Times New Roman" w:hAnsi="Times New Roman" w:cs="Times New Roman"/>
                <w:sz w:val="20"/>
                <w:szCs w:val="20"/>
              </w:rPr>
              <w:t xml:space="preserve">Nyertes Ajánlattevő a szállítás pontos időpontját a Ajánlatkérővel </w:t>
            </w:r>
            <w:r w:rsidR="00E2722B">
              <w:rPr>
                <w:rFonts w:ascii="Times New Roman" w:hAnsi="Times New Roman" w:cs="Times New Roman"/>
                <w:sz w:val="20"/>
                <w:szCs w:val="20"/>
              </w:rPr>
              <w:t xml:space="preserve">előzetesen </w:t>
            </w:r>
            <w:r w:rsidRPr="004B727D">
              <w:rPr>
                <w:rFonts w:ascii="Times New Roman" w:hAnsi="Times New Roman" w:cs="Times New Roman"/>
                <w:sz w:val="20"/>
                <w:szCs w:val="20"/>
              </w:rPr>
              <w:t>egyeztetni köteles.</w:t>
            </w:r>
            <w:r w:rsidRPr="004B727D">
              <w:rPr>
                <w:rFonts w:ascii="Times New Roman" w:hAnsi="Times New Roman" w:cs="Times New Roman"/>
                <w:sz w:val="20"/>
                <w:szCs w:val="20"/>
              </w:rPr>
              <w:br/>
              <w:t xml:space="preserve">Részletesen a szerződéstervezet </w:t>
            </w:r>
            <w:r w:rsidR="00723CE6">
              <w:rPr>
                <w:rFonts w:ascii="Times New Roman" w:hAnsi="Times New Roman" w:cs="Times New Roman"/>
                <w:sz w:val="20"/>
                <w:szCs w:val="20"/>
              </w:rPr>
              <w:t xml:space="preserve">és a Műszaki dokumentációban foglaltak </w:t>
            </w:r>
            <w:r w:rsidRPr="004B727D">
              <w:rPr>
                <w:rFonts w:ascii="Times New Roman" w:hAnsi="Times New Roman" w:cs="Times New Roman"/>
                <w:sz w:val="20"/>
                <w:szCs w:val="20"/>
              </w:rPr>
              <w:t>szerint.</w:t>
            </w:r>
            <w:bookmarkEnd w:id="15"/>
          </w:p>
        </w:tc>
      </w:tr>
      <w:bookmarkEnd w:id="14"/>
      <w:tr w:rsidR="00C65CF9" w14:paraId="1AB27C20" w14:textId="77777777">
        <w:tc>
          <w:tcPr>
            <w:tcW w:w="9638" w:type="dxa"/>
            <w:gridSpan w:val="6"/>
            <w:tcBorders>
              <w:top w:val="single" w:sz="4" w:space="0" w:color="auto"/>
              <w:left w:val="single" w:sz="4" w:space="0" w:color="auto"/>
              <w:bottom w:val="single" w:sz="4" w:space="0" w:color="auto"/>
              <w:right w:val="single" w:sz="4" w:space="0" w:color="auto"/>
            </w:tcBorders>
          </w:tcPr>
          <w:p w14:paraId="7693AF2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III.2.3) A szerződés teljesítésében közreműködő személyekkel kapcsolatos információ </w:t>
            </w:r>
            <w:r>
              <w:rPr>
                <w:rFonts w:ascii="Times New Roman" w:hAnsi="Times New Roman" w:cs="Times New Roman"/>
                <w:b/>
                <w:bCs/>
                <w:sz w:val="20"/>
                <w:szCs w:val="20"/>
              </w:rPr>
              <w:br/>
            </w:r>
            <w:r>
              <w:rPr>
                <w:rFonts w:ascii="Times New Roman" w:hAnsi="Times New Roman" w:cs="Times New Roman"/>
                <w:sz w:val="20"/>
                <w:szCs w:val="20"/>
              </w:rPr>
              <w:t>□ Az ajánlattevőknek közölniük kell a szerződés teljesítésében közreműködő személyek nevét és szakképzettségét</w:t>
            </w:r>
          </w:p>
        </w:tc>
      </w:tr>
      <w:tr w:rsidR="00C65CF9" w14:paraId="4DA10051" w14:textId="77777777">
        <w:tc>
          <w:tcPr>
            <w:tcW w:w="9638" w:type="dxa"/>
            <w:gridSpan w:val="6"/>
            <w:tcBorders>
              <w:top w:val="single" w:sz="4" w:space="0" w:color="auto"/>
              <w:left w:val="nil"/>
              <w:bottom w:val="nil"/>
              <w:right w:val="nil"/>
            </w:tcBorders>
          </w:tcPr>
          <w:p w14:paraId="4C50AA45"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 szakasz: Eljárás</w:t>
            </w:r>
          </w:p>
        </w:tc>
      </w:tr>
      <w:tr w:rsidR="00C65CF9" w14:paraId="7ADC9775" w14:textId="77777777">
        <w:tc>
          <w:tcPr>
            <w:tcW w:w="9638" w:type="dxa"/>
            <w:gridSpan w:val="6"/>
            <w:tcBorders>
              <w:top w:val="nil"/>
              <w:left w:val="nil"/>
              <w:bottom w:val="single" w:sz="4" w:space="0" w:color="auto"/>
              <w:right w:val="nil"/>
            </w:tcBorders>
          </w:tcPr>
          <w:p w14:paraId="349608CE"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 Meghatározás</w:t>
            </w:r>
          </w:p>
        </w:tc>
      </w:tr>
      <w:tr w:rsidR="00C65CF9" w14:paraId="75EC8D3A" w14:textId="77777777">
        <w:tc>
          <w:tcPr>
            <w:tcW w:w="9638" w:type="dxa"/>
            <w:gridSpan w:val="6"/>
            <w:tcBorders>
              <w:top w:val="single" w:sz="4" w:space="0" w:color="auto"/>
              <w:left w:val="single" w:sz="4" w:space="0" w:color="auto"/>
              <w:bottom w:val="single" w:sz="4" w:space="0" w:color="auto"/>
              <w:right w:val="single" w:sz="4" w:space="0" w:color="auto"/>
            </w:tcBorders>
          </w:tcPr>
          <w:p w14:paraId="7BAB4E6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IV.1.1) Az eljárás fajtája</w:t>
            </w:r>
          </w:p>
        </w:tc>
      </w:tr>
      <w:tr w:rsidR="00C65CF9" w14:paraId="6CA535A2" w14:textId="77777777">
        <w:tc>
          <w:tcPr>
            <w:tcW w:w="4818" w:type="dxa"/>
            <w:gridSpan w:val="3"/>
            <w:tcBorders>
              <w:top w:val="single" w:sz="4" w:space="0" w:color="auto"/>
              <w:left w:val="single" w:sz="4" w:space="0" w:color="auto"/>
              <w:bottom w:val="single" w:sz="4" w:space="0" w:color="auto"/>
              <w:right w:val="single" w:sz="4" w:space="0" w:color="auto"/>
            </w:tcBorders>
          </w:tcPr>
          <w:p w14:paraId="0EF2DDFD" w14:textId="010F24EA"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(klasszikus ajánlatkérők esetében)</w:t>
            </w:r>
            <w:r>
              <w:rPr>
                <w:rFonts w:ascii="Times New Roman" w:hAnsi="Times New Roman" w:cs="Times New Roman"/>
                <w:i/>
                <w:iCs/>
                <w:sz w:val="20"/>
                <w:szCs w:val="20"/>
              </w:rPr>
              <w:br/>
            </w:r>
            <w:r w:rsidR="00EB1D36">
              <w:rPr>
                <w:rFonts w:ascii="Times New Roman" w:hAnsi="Times New Roman" w:cs="Times New Roman"/>
                <w:sz w:val="20"/>
                <w:szCs w:val="20"/>
              </w:rPr>
              <w:t xml:space="preserve">x </w:t>
            </w:r>
            <w:r>
              <w:rPr>
                <w:rFonts w:ascii="Times New Roman" w:hAnsi="Times New Roman" w:cs="Times New Roman"/>
                <w:sz w:val="20"/>
                <w:szCs w:val="20"/>
              </w:rPr>
              <w:t>Nyílt eljárás</w:t>
            </w:r>
            <w:r>
              <w:rPr>
                <w:rFonts w:ascii="Times New Roman" w:hAnsi="Times New Roman" w:cs="Times New Roman"/>
                <w:sz w:val="20"/>
                <w:szCs w:val="20"/>
              </w:rPr>
              <w:br/>
              <w:t xml:space="preserve">     □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o Meghívásos eljárás</w:t>
            </w:r>
            <w:r>
              <w:rPr>
                <w:rFonts w:ascii="Times New Roman" w:hAnsi="Times New Roman" w:cs="Times New Roman"/>
                <w:sz w:val="20"/>
                <w:szCs w:val="20"/>
              </w:rPr>
              <w:br/>
              <w:t xml:space="preserve">     □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 xml:space="preserve">o Tárgyalásos eljárás </w:t>
            </w:r>
            <w:r>
              <w:rPr>
                <w:rFonts w:ascii="Times New Roman" w:hAnsi="Times New Roman" w:cs="Times New Roman"/>
                <w:sz w:val="20"/>
                <w:szCs w:val="20"/>
              </w:rPr>
              <w:br/>
              <w:t xml:space="preserve">     □ Gyorsított eljárás </w:t>
            </w:r>
            <w:r>
              <w:rPr>
                <w:rFonts w:ascii="Times New Roman" w:hAnsi="Times New Roman" w:cs="Times New Roman"/>
                <w:sz w:val="20"/>
                <w:szCs w:val="20"/>
              </w:rPr>
              <w:br/>
              <w:t xml:space="preserve">         Indokolás: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c>
          <w:tcPr>
            <w:tcW w:w="4820" w:type="dxa"/>
            <w:gridSpan w:val="3"/>
            <w:tcBorders>
              <w:top w:val="single" w:sz="4" w:space="0" w:color="auto"/>
              <w:left w:val="single" w:sz="4" w:space="0" w:color="auto"/>
              <w:bottom w:val="single" w:sz="4" w:space="0" w:color="auto"/>
              <w:right w:val="single" w:sz="4" w:space="0" w:color="auto"/>
            </w:tcBorders>
          </w:tcPr>
          <w:p w14:paraId="163AE664"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o Nyílt eljárás</w:t>
            </w:r>
            <w:r>
              <w:rPr>
                <w:rFonts w:ascii="Times New Roman" w:hAnsi="Times New Roman" w:cs="Times New Roman"/>
                <w:sz w:val="20"/>
                <w:szCs w:val="20"/>
              </w:rPr>
              <w:br/>
              <w:t>o Meghívásos eljárás</w:t>
            </w:r>
            <w:r>
              <w:rPr>
                <w:rFonts w:ascii="Times New Roman" w:hAnsi="Times New Roman" w:cs="Times New Roman"/>
                <w:sz w:val="20"/>
                <w:szCs w:val="20"/>
              </w:rPr>
              <w:br/>
              <w:t>o Tárgyalásos eljárás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r>
      <w:tr w:rsidR="00C65CF9" w14:paraId="50EA139C" w14:textId="77777777">
        <w:tc>
          <w:tcPr>
            <w:tcW w:w="9638" w:type="dxa"/>
            <w:gridSpan w:val="6"/>
            <w:tcBorders>
              <w:top w:val="single" w:sz="4" w:space="0" w:color="auto"/>
              <w:left w:val="single" w:sz="4" w:space="0" w:color="auto"/>
              <w:bottom w:val="single" w:sz="4" w:space="0" w:color="auto"/>
              <w:right w:val="single" w:sz="4" w:space="0" w:color="auto"/>
            </w:tcBorders>
          </w:tcPr>
          <w:p w14:paraId="1907879B"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IV.1.2) Keretmegállapodásra vagy dinamikus beszerzési rendszerre vonatkozó információk</w:t>
            </w:r>
            <w:r>
              <w:rPr>
                <w:rFonts w:ascii="Times New Roman" w:hAnsi="Times New Roman" w:cs="Times New Roman"/>
                <w:b/>
                <w:bCs/>
                <w:sz w:val="20"/>
                <w:szCs w:val="20"/>
              </w:rPr>
              <w:br/>
            </w:r>
            <w:r>
              <w:rPr>
                <w:rFonts w:ascii="Times New Roman" w:hAnsi="Times New Roman" w:cs="Times New Roman"/>
                <w:sz w:val="20"/>
                <w:szCs w:val="20"/>
              </w:rPr>
              <w:t>□ A hirdetmény keretmegállapodás megkötésére irányul</w:t>
            </w:r>
            <w:r>
              <w:rPr>
                <w:rFonts w:ascii="Times New Roman" w:hAnsi="Times New Roman" w:cs="Times New Roman"/>
                <w:sz w:val="20"/>
                <w:szCs w:val="20"/>
              </w:rPr>
              <w:br/>
              <w:t xml:space="preserve">   o Keretmegállapodás egy ajánlattevővel</w:t>
            </w:r>
            <w:r>
              <w:rPr>
                <w:rFonts w:ascii="Times New Roman" w:hAnsi="Times New Roman" w:cs="Times New Roman"/>
                <w:sz w:val="20"/>
                <w:szCs w:val="20"/>
              </w:rPr>
              <w:br/>
              <w:t xml:space="preserve">   o Keretmegállapodás több ajánlattevővel</w:t>
            </w:r>
            <w:r>
              <w:rPr>
                <w:rFonts w:ascii="Times New Roman" w:hAnsi="Times New Roman" w:cs="Times New Roman"/>
                <w:sz w:val="20"/>
                <w:szCs w:val="20"/>
              </w:rPr>
              <w:br/>
              <w:t xml:space="preserve">    A keretmegállapodás résztvevőinek tervezett maximális létszáma:</w:t>
            </w:r>
            <w:r>
              <w:rPr>
                <w:rFonts w:ascii="Times New Roman" w:hAnsi="Times New Roman" w:cs="Times New Roman"/>
                <w:position w:val="10"/>
                <w:sz w:val="20"/>
                <w:szCs w:val="20"/>
              </w:rPr>
              <w:t>2</w:t>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w:t>
            </w:r>
            <w:r>
              <w:rPr>
                <w:rFonts w:ascii="Times New Roman" w:hAnsi="Times New Roman" w:cs="Times New Roman"/>
                <w:sz w:val="20"/>
                <w:szCs w:val="20"/>
              </w:rPr>
              <w:br/>
              <w:t>□ A hirdetmény dinamikus beszerzési rendszer létrehozására irányul</w:t>
            </w:r>
            <w:r>
              <w:rPr>
                <w:rFonts w:ascii="Times New Roman" w:hAnsi="Times New Roman" w:cs="Times New Roman"/>
                <w:sz w:val="20"/>
                <w:szCs w:val="20"/>
              </w:rPr>
              <w:br/>
              <w:t xml:space="preserve">    □ A dinamikus beszerzési rendszert további beszerzők is alkalmazhatják</w:t>
            </w:r>
          </w:p>
        </w:tc>
      </w:tr>
      <w:tr w:rsidR="00C65CF9" w14:paraId="5BA45C8C" w14:textId="77777777">
        <w:tc>
          <w:tcPr>
            <w:tcW w:w="9638" w:type="dxa"/>
            <w:gridSpan w:val="6"/>
            <w:tcBorders>
              <w:top w:val="single" w:sz="4" w:space="0" w:color="auto"/>
              <w:left w:val="single" w:sz="4" w:space="0" w:color="auto"/>
              <w:bottom w:val="single" w:sz="4" w:space="0" w:color="auto"/>
              <w:right w:val="single" w:sz="4" w:space="0" w:color="auto"/>
            </w:tcBorders>
          </w:tcPr>
          <w:p w14:paraId="3EFF1A6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IV.1.3) A megoldások, illetve ajánlatok számának a tárgyalásos eljárás vagy a versenypárbeszéd során történő </w:t>
            </w:r>
            <w:proofErr w:type="spellStart"/>
            <w:r>
              <w:rPr>
                <w:rFonts w:ascii="Times New Roman" w:hAnsi="Times New Roman" w:cs="Times New Roman"/>
                <w:b/>
                <w:bCs/>
                <w:sz w:val="20"/>
                <w:szCs w:val="20"/>
              </w:rPr>
              <w:t>csökkentesére</w:t>
            </w:r>
            <w:proofErr w:type="spellEnd"/>
            <w:r>
              <w:rPr>
                <w:rFonts w:ascii="Times New Roman" w:hAnsi="Times New Roman" w:cs="Times New Roman"/>
                <w:b/>
                <w:bCs/>
                <w:sz w:val="20"/>
                <w:szCs w:val="20"/>
              </w:rPr>
              <w:t xml:space="preserve"> irányuló információ</w:t>
            </w:r>
            <w:r>
              <w:rPr>
                <w:rFonts w:ascii="Times New Roman" w:hAnsi="Times New Roman" w:cs="Times New Roman"/>
                <w:b/>
                <w:bCs/>
                <w:sz w:val="20"/>
                <w:szCs w:val="20"/>
              </w:rPr>
              <w:br/>
            </w:r>
            <w:r>
              <w:rPr>
                <w:rFonts w:ascii="Times New Roman" w:hAnsi="Times New Roman" w:cs="Times New Roman"/>
                <w:sz w:val="20"/>
                <w:szCs w:val="20"/>
              </w:rPr>
              <w:t xml:space="preserve">□ Több fordulóban lebonyolítandó tárgyalások </w:t>
            </w:r>
            <w:proofErr w:type="gramStart"/>
            <w:r>
              <w:rPr>
                <w:rFonts w:ascii="Times New Roman" w:hAnsi="Times New Roman" w:cs="Times New Roman"/>
                <w:sz w:val="20"/>
                <w:szCs w:val="20"/>
              </w:rPr>
              <w:t>igénybe vétele</w:t>
            </w:r>
            <w:proofErr w:type="gramEnd"/>
            <w:r>
              <w:rPr>
                <w:rFonts w:ascii="Times New Roman" w:hAnsi="Times New Roman" w:cs="Times New Roman"/>
                <w:sz w:val="20"/>
                <w:szCs w:val="20"/>
              </w:rPr>
              <w:t xml:space="preserve"> annak érdekében, hogy fokozatosan csökkentsék a megvitatandó megoldások, illetve a megtárgyalandó ajánlatok számát.</w:t>
            </w:r>
          </w:p>
        </w:tc>
      </w:tr>
      <w:tr w:rsidR="00C65CF9" w14:paraId="6CFE77E5" w14:textId="77777777">
        <w:tc>
          <w:tcPr>
            <w:tcW w:w="9638" w:type="dxa"/>
            <w:gridSpan w:val="6"/>
            <w:tcBorders>
              <w:top w:val="single" w:sz="4" w:space="0" w:color="auto"/>
              <w:left w:val="single" w:sz="4" w:space="0" w:color="auto"/>
              <w:bottom w:val="single" w:sz="4" w:space="0" w:color="auto"/>
              <w:right w:val="single" w:sz="4" w:space="0" w:color="auto"/>
            </w:tcBorders>
          </w:tcPr>
          <w:p w14:paraId="4B7F481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IV.1.4) Információ a tárgyalásról </w:t>
            </w:r>
            <w:r>
              <w:rPr>
                <w:rFonts w:ascii="Times New Roman" w:hAnsi="Times New Roman" w:cs="Times New Roman"/>
                <w:i/>
                <w:iCs/>
                <w:sz w:val="20"/>
                <w:szCs w:val="20"/>
              </w:rPr>
              <w:t>(klasszikus ajánlatkérők esetében; kizárólag tárgyalásos eljárás esetében)</w:t>
            </w:r>
            <w:r>
              <w:rPr>
                <w:rFonts w:ascii="Times New Roman" w:hAnsi="Times New Roman" w:cs="Times New Roman"/>
                <w:i/>
                <w:iCs/>
                <w:sz w:val="20"/>
                <w:szCs w:val="20"/>
              </w:rPr>
              <w:br/>
            </w:r>
            <w:r>
              <w:rPr>
                <w:rFonts w:ascii="Times New Roman" w:hAnsi="Times New Roman" w:cs="Times New Roman"/>
                <w:sz w:val="20"/>
                <w:szCs w:val="20"/>
              </w:rPr>
              <w:t>□ Ajánlatkérő fenntartja a jogot arra, hogy a szerződést az eredeti ajánlat alapján, tárgyalások lefolytatása nélkül ítélje oda.</w:t>
            </w:r>
          </w:p>
        </w:tc>
      </w:tr>
      <w:tr w:rsidR="00C65CF9" w14:paraId="38415B2C" w14:textId="77777777">
        <w:tc>
          <w:tcPr>
            <w:tcW w:w="9638" w:type="dxa"/>
            <w:gridSpan w:val="6"/>
            <w:tcBorders>
              <w:top w:val="single" w:sz="4" w:space="0" w:color="auto"/>
              <w:left w:val="single" w:sz="4" w:space="0" w:color="auto"/>
              <w:bottom w:val="single" w:sz="4" w:space="0" w:color="auto"/>
              <w:right w:val="single" w:sz="4" w:space="0" w:color="auto"/>
            </w:tcBorders>
          </w:tcPr>
          <w:p w14:paraId="794A739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IV.1.5) Elektronikus árlejtésre vonatkozó információk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 Elektronikus árlejtést fognak alkalmazni</w:t>
            </w:r>
            <w:r>
              <w:rPr>
                <w:rFonts w:ascii="Times New Roman" w:hAnsi="Times New Roman" w:cs="Times New Roman"/>
                <w:sz w:val="20"/>
                <w:szCs w:val="20"/>
              </w:rPr>
              <w:br/>
              <w:t xml:space="preserve">További információk az elektronikus árlejtésről: </w:t>
            </w:r>
          </w:p>
        </w:tc>
      </w:tr>
      <w:tr w:rsidR="00C65CF9" w14:paraId="21E70E54" w14:textId="77777777">
        <w:tc>
          <w:tcPr>
            <w:tcW w:w="9638" w:type="dxa"/>
            <w:gridSpan w:val="6"/>
            <w:tcBorders>
              <w:top w:val="single" w:sz="4" w:space="0" w:color="auto"/>
              <w:left w:val="nil"/>
              <w:bottom w:val="single" w:sz="4" w:space="0" w:color="auto"/>
              <w:right w:val="nil"/>
            </w:tcBorders>
          </w:tcPr>
          <w:p w14:paraId="3E536F71"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 Adminisztratív információk</w:t>
            </w:r>
          </w:p>
        </w:tc>
      </w:tr>
      <w:tr w:rsidR="00C65CF9" w14:paraId="5F33E8AE" w14:textId="77777777">
        <w:tc>
          <w:tcPr>
            <w:tcW w:w="9638" w:type="dxa"/>
            <w:gridSpan w:val="6"/>
            <w:tcBorders>
              <w:top w:val="single" w:sz="4" w:space="0" w:color="auto"/>
              <w:left w:val="single" w:sz="4" w:space="0" w:color="auto"/>
              <w:bottom w:val="single" w:sz="4" w:space="0" w:color="auto"/>
              <w:right w:val="single" w:sz="4" w:space="0" w:color="auto"/>
            </w:tcBorders>
          </w:tcPr>
          <w:p w14:paraId="381D82E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IV.2.1) Az adott eljárásra vonatkozó korábbi közzététel</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A hirdetmény száma a Közbeszerzési Értesítőben:</w:t>
            </w:r>
            <w:r>
              <w:rPr>
                <w:rFonts w:ascii="Times New Roman" w:hAnsi="Times New Roman" w:cs="Times New Roman"/>
                <w:position w:val="10"/>
                <w:sz w:val="20"/>
                <w:szCs w:val="20"/>
              </w:rPr>
              <w:t>1</w:t>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 ][ ][ ]/[ ][ ][ ][ ] </w:t>
            </w:r>
            <w:r>
              <w:rPr>
                <w:rFonts w:ascii="Times New Roman" w:hAnsi="Times New Roman" w:cs="Times New Roman"/>
                <w:i/>
                <w:iCs/>
                <w:sz w:val="20"/>
                <w:szCs w:val="20"/>
              </w:rPr>
              <w:t>(KÉ-szám/évszám)</w:t>
            </w:r>
          </w:p>
        </w:tc>
      </w:tr>
      <w:tr w:rsidR="00C65CF9" w14:paraId="69028A0C" w14:textId="77777777">
        <w:tc>
          <w:tcPr>
            <w:tcW w:w="9638" w:type="dxa"/>
            <w:gridSpan w:val="6"/>
            <w:tcBorders>
              <w:top w:val="single" w:sz="4" w:space="0" w:color="auto"/>
              <w:left w:val="single" w:sz="4" w:space="0" w:color="auto"/>
              <w:bottom w:val="single" w:sz="4" w:space="0" w:color="auto"/>
              <w:right w:val="single" w:sz="4" w:space="0" w:color="auto"/>
            </w:tcBorders>
          </w:tcPr>
          <w:p w14:paraId="6572325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IV.2.2) Ajánlattételi, részvételi vagy regisztrációs kérelem benyújtási határidő</w:t>
            </w:r>
            <w:r>
              <w:rPr>
                <w:rFonts w:ascii="Times New Roman" w:hAnsi="Times New Roman" w:cs="Times New Roman"/>
                <w:b/>
                <w:bCs/>
                <w:sz w:val="20"/>
                <w:szCs w:val="20"/>
              </w:rPr>
              <w:br/>
            </w:r>
            <w:r>
              <w:rPr>
                <w:rFonts w:ascii="Times New Roman" w:hAnsi="Times New Roman" w:cs="Times New Roman"/>
                <w:sz w:val="20"/>
                <w:szCs w:val="20"/>
              </w:rPr>
              <w:lastRenderedPageBreak/>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Helyi idő: </w:t>
            </w:r>
            <w:r>
              <w:rPr>
                <w:rFonts w:ascii="Times New Roman" w:hAnsi="Times New Roman" w:cs="Times New Roman"/>
                <w:i/>
                <w:iCs/>
                <w:sz w:val="20"/>
                <w:szCs w:val="20"/>
              </w:rPr>
              <w:t>(</w:t>
            </w:r>
            <w:proofErr w:type="spellStart"/>
            <w:proofErr w:type="gramStart"/>
            <w:r>
              <w:rPr>
                <w:rFonts w:ascii="Times New Roman" w:hAnsi="Times New Roman" w:cs="Times New Roman"/>
                <w:i/>
                <w:iCs/>
                <w:sz w:val="20"/>
                <w:szCs w:val="20"/>
              </w:rPr>
              <w:t>óó:pp</w:t>
            </w:r>
            <w:proofErr w:type="spellEnd"/>
            <w:proofErr w:type="gramEnd"/>
            <w:r>
              <w:rPr>
                <w:rFonts w:ascii="Times New Roman" w:hAnsi="Times New Roman" w:cs="Times New Roman"/>
                <w:i/>
                <w:iCs/>
                <w:sz w:val="20"/>
                <w:szCs w:val="20"/>
              </w:rPr>
              <w:t>)</w:t>
            </w:r>
          </w:p>
        </w:tc>
      </w:tr>
      <w:tr w:rsidR="00C65CF9" w14:paraId="69D6258D" w14:textId="77777777">
        <w:tc>
          <w:tcPr>
            <w:tcW w:w="9638" w:type="dxa"/>
            <w:gridSpan w:val="6"/>
            <w:tcBorders>
              <w:top w:val="single" w:sz="4" w:space="0" w:color="auto"/>
              <w:left w:val="single" w:sz="4" w:space="0" w:color="auto"/>
              <w:bottom w:val="single" w:sz="4" w:space="0" w:color="auto"/>
              <w:right w:val="single" w:sz="4" w:space="0" w:color="auto"/>
            </w:tcBorders>
          </w:tcPr>
          <w:p w14:paraId="2176E90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IV.2.3) Az ajánlattételi vagy részvételi felhívás kiválasztott jelentkezők részére történő megküldésének tervezett napja</w:t>
            </w:r>
            <w:r>
              <w:rPr>
                <w:rFonts w:ascii="Times New Roman" w:hAnsi="Times New Roman" w:cs="Times New Roman"/>
                <w:position w:val="10"/>
                <w:sz w:val="20"/>
                <w:szCs w:val="20"/>
              </w:rPr>
              <w:t>4</w:t>
            </w:r>
            <w:r>
              <w:rPr>
                <w:rFonts w:ascii="Times New Roman" w:hAnsi="Times New Roman" w:cs="Times New Roman"/>
                <w:position w:val="10"/>
                <w:sz w:val="20"/>
                <w:szCs w:val="20"/>
              </w:rPr>
              <w:br/>
            </w:r>
            <w:r>
              <w:rPr>
                <w:rFonts w:ascii="Times New Roman" w:hAnsi="Times New Roman" w:cs="Times New Roman"/>
                <w:i/>
                <w:iCs/>
                <w:sz w:val="20"/>
                <w:szCs w:val="20"/>
              </w:rPr>
              <w:t>(részvételi felhívás esetében)</w:t>
            </w:r>
            <w:r>
              <w:rPr>
                <w:rFonts w:ascii="Times New Roman" w:hAnsi="Times New Roman" w:cs="Times New Roman"/>
                <w:i/>
                <w:i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p>
        </w:tc>
      </w:tr>
      <w:tr w:rsidR="00C65CF9" w14:paraId="54813568" w14:textId="77777777">
        <w:tc>
          <w:tcPr>
            <w:tcW w:w="9638" w:type="dxa"/>
            <w:gridSpan w:val="6"/>
            <w:tcBorders>
              <w:top w:val="single" w:sz="4" w:space="0" w:color="auto"/>
              <w:left w:val="single" w:sz="4" w:space="0" w:color="auto"/>
              <w:bottom w:val="single" w:sz="4" w:space="0" w:color="auto"/>
              <w:right w:val="single" w:sz="4" w:space="0" w:color="auto"/>
            </w:tcBorders>
          </w:tcPr>
          <w:p w14:paraId="576B900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IV.2.4) Azok a nyelvek, amelyeken az ajánlatok vagy részvételi jelentkezések benyújthatók: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 ]</w:t>
            </w:r>
            <w:r>
              <w:rPr>
                <w:rFonts w:ascii="Times New Roman" w:hAnsi="Times New Roman" w:cs="Times New Roman"/>
                <w:position w:val="10"/>
                <w:sz w:val="20"/>
                <w:szCs w:val="20"/>
              </w:rPr>
              <w:t>1</w:t>
            </w:r>
          </w:p>
        </w:tc>
      </w:tr>
      <w:tr w:rsidR="00C65CF9" w14:paraId="77F9393D" w14:textId="77777777">
        <w:tc>
          <w:tcPr>
            <w:tcW w:w="9638" w:type="dxa"/>
            <w:gridSpan w:val="6"/>
            <w:tcBorders>
              <w:top w:val="single" w:sz="4" w:space="0" w:color="auto"/>
              <w:left w:val="single" w:sz="4" w:space="0" w:color="auto"/>
              <w:bottom w:val="single" w:sz="4" w:space="0" w:color="auto"/>
              <w:right w:val="single" w:sz="4" w:space="0" w:color="auto"/>
            </w:tcBorders>
          </w:tcPr>
          <w:p w14:paraId="7BEAC0F4" w14:textId="4E91C6C5"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IV.2.5) Az ajánlati kötöttség minimális időtartama: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Pr>
                <w:rFonts w:ascii="Times New Roman" w:hAnsi="Times New Roman" w:cs="Times New Roman"/>
                <w:sz w:val="20"/>
                <w:szCs w:val="20"/>
              </w:rPr>
              <w:t xml:space="preserve">Az ajánlati kötöttség végső dátuma: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r>
              <w:rPr>
                <w:rFonts w:ascii="Times New Roman" w:hAnsi="Times New Roman" w:cs="Times New Roman"/>
                <w:i/>
                <w:iCs/>
                <w:sz w:val="20"/>
                <w:szCs w:val="20"/>
              </w:rPr>
              <w:br/>
            </w:r>
            <w:r>
              <w:rPr>
                <w:rFonts w:ascii="Times New Roman" w:hAnsi="Times New Roman" w:cs="Times New Roman"/>
                <w:sz w:val="20"/>
                <w:szCs w:val="20"/>
              </w:rPr>
              <w:t>vagy</w:t>
            </w:r>
            <w:r>
              <w:rPr>
                <w:rFonts w:ascii="Times New Roman" w:hAnsi="Times New Roman" w:cs="Times New Roman"/>
                <w:sz w:val="20"/>
                <w:szCs w:val="20"/>
              </w:rPr>
              <w:br/>
              <w:t xml:space="preserve">Az időtartam hónapban: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vagy napban: [</w:t>
            </w:r>
            <w:r w:rsidR="00461902">
              <w:rPr>
                <w:rFonts w:ascii="Times New Roman" w:hAnsi="Times New Roman" w:cs="Times New Roman"/>
                <w:sz w:val="20"/>
                <w:szCs w:val="20"/>
              </w:rPr>
              <w:t>30</w:t>
            </w:r>
            <w:r>
              <w:rPr>
                <w:rFonts w:ascii="Times New Roman" w:hAnsi="Times New Roman" w:cs="Times New Roman"/>
                <w:sz w:val="20"/>
                <w:szCs w:val="20"/>
              </w:rPr>
              <w:t xml:space="preserve"> ] </w:t>
            </w:r>
            <w:r>
              <w:rPr>
                <w:rFonts w:ascii="Times New Roman" w:hAnsi="Times New Roman" w:cs="Times New Roman"/>
                <w:i/>
                <w:iCs/>
                <w:sz w:val="20"/>
                <w:szCs w:val="20"/>
              </w:rPr>
              <w:t xml:space="preserve">(az ajánlattételi határidő lejártától számítva) </w:t>
            </w:r>
          </w:p>
        </w:tc>
      </w:tr>
      <w:tr w:rsidR="00C65CF9" w14:paraId="71C832FB" w14:textId="77777777">
        <w:tc>
          <w:tcPr>
            <w:tcW w:w="9638" w:type="dxa"/>
            <w:gridSpan w:val="6"/>
            <w:tcBorders>
              <w:top w:val="single" w:sz="4" w:space="0" w:color="auto"/>
              <w:left w:val="single" w:sz="4" w:space="0" w:color="auto"/>
              <w:bottom w:val="single" w:sz="4" w:space="0" w:color="auto"/>
              <w:right w:val="single" w:sz="4" w:space="0" w:color="auto"/>
            </w:tcBorders>
          </w:tcPr>
          <w:p w14:paraId="4D2C213B"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IV.2.6) Az ajánlatok vagy részvételi jelentkezések felbontásának feltételei </w:t>
            </w:r>
            <w:r>
              <w:rPr>
                <w:rFonts w:ascii="Times New Roman" w:hAnsi="Times New Roman" w:cs="Times New Roman"/>
                <w:b/>
                <w:b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Helyi idő: </w:t>
            </w:r>
            <w:r>
              <w:rPr>
                <w:rFonts w:ascii="Times New Roman" w:hAnsi="Times New Roman" w:cs="Times New Roman"/>
                <w:i/>
                <w:iCs/>
                <w:sz w:val="20"/>
                <w:szCs w:val="20"/>
              </w:rPr>
              <w:t>(</w:t>
            </w:r>
            <w:proofErr w:type="spellStart"/>
            <w:proofErr w:type="gramStart"/>
            <w:r>
              <w:rPr>
                <w:rFonts w:ascii="Times New Roman" w:hAnsi="Times New Roman" w:cs="Times New Roman"/>
                <w:i/>
                <w:iCs/>
                <w:sz w:val="20"/>
                <w:szCs w:val="20"/>
              </w:rPr>
              <w:t>óó:pp</w:t>
            </w:r>
            <w:proofErr w:type="spellEnd"/>
            <w:proofErr w:type="gramEnd"/>
            <w:r>
              <w:rPr>
                <w:rFonts w:ascii="Times New Roman" w:hAnsi="Times New Roman" w:cs="Times New Roman"/>
                <w:i/>
                <w:iCs/>
                <w:sz w:val="20"/>
                <w:szCs w:val="20"/>
              </w:rPr>
              <w:t xml:space="preserve">) </w:t>
            </w:r>
            <w:r>
              <w:rPr>
                <w:rFonts w:ascii="Times New Roman" w:hAnsi="Times New Roman" w:cs="Times New Roman"/>
                <w:sz w:val="20"/>
                <w:szCs w:val="20"/>
              </w:rPr>
              <w:t xml:space="preserve">Hely: </w:t>
            </w:r>
            <w:r>
              <w:rPr>
                <w:rFonts w:ascii="Times New Roman" w:hAnsi="Times New Roman" w:cs="Times New Roman"/>
                <w:sz w:val="20"/>
                <w:szCs w:val="20"/>
              </w:rPr>
              <w:br/>
              <w:t>Információk a jogosultakról és a bontási eljárásról:</w:t>
            </w:r>
          </w:p>
          <w:p w14:paraId="2F15C8E1" w14:textId="1C730118" w:rsidR="00461902"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461902">
              <w:rPr>
                <w:rFonts w:ascii="Times New Roman" w:hAnsi="Times New Roman" w:cs="Times New Roman"/>
                <w:sz w:val="20"/>
                <w:szCs w:val="20"/>
              </w:rPr>
              <w:t>EKR elektronikus bontás a Kbt. 68. §-a, valamint a 424/2017. (XII.19.) Korm. rendelet 15. §-a alapján.</w:t>
            </w:r>
          </w:p>
        </w:tc>
      </w:tr>
      <w:tr w:rsidR="00C65CF9" w14:paraId="6FC39FD9" w14:textId="77777777">
        <w:tc>
          <w:tcPr>
            <w:tcW w:w="9638" w:type="dxa"/>
            <w:gridSpan w:val="6"/>
            <w:tcBorders>
              <w:top w:val="single" w:sz="4" w:space="0" w:color="auto"/>
              <w:left w:val="nil"/>
              <w:bottom w:val="nil"/>
              <w:right w:val="nil"/>
            </w:tcBorders>
          </w:tcPr>
          <w:p w14:paraId="2858BFD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 szakasz: Kiegészítő információk</w:t>
            </w:r>
          </w:p>
        </w:tc>
      </w:tr>
      <w:tr w:rsidR="00C65CF9" w14:paraId="05B8A7FD" w14:textId="77777777">
        <w:tc>
          <w:tcPr>
            <w:tcW w:w="9638" w:type="dxa"/>
            <w:gridSpan w:val="6"/>
            <w:tcBorders>
              <w:top w:val="nil"/>
              <w:left w:val="nil"/>
              <w:bottom w:val="single" w:sz="4" w:space="0" w:color="auto"/>
              <w:right w:val="nil"/>
            </w:tcBorders>
          </w:tcPr>
          <w:p w14:paraId="3ED82964"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VI.1) A közbeszerzés ismétlődő jellegére vonatkozó információk</w:t>
            </w:r>
            <w:r>
              <w:rPr>
                <w:rFonts w:ascii="Times New Roman" w:hAnsi="Times New Roman" w:cs="Times New Roman"/>
                <w:position w:val="10"/>
                <w:sz w:val="20"/>
                <w:szCs w:val="20"/>
              </w:rPr>
              <w:t>2</w:t>
            </w:r>
          </w:p>
        </w:tc>
      </w:tr>
      <w:tr w:rsidR="00C65CF9" w14:paraId="6BB95CA0" w14:textId="77777777">
        <w:tc>
          <w:tcPr>
            <w:tcW w:w="9638" w:type="dxa"/>
            <w:gridSpan w:val="6"/>
            <w:tcBorders>
              <w:top w:val="single" w:sz="4" w:space="0" w:color="auto"/>
              <w:left w:val="single" w:sz="4" w:space="0" w:color="auto"/>
              <w:bottom w:val="single" w:sz="4" w:space="0" w:color="auto"/>
              <w:right w:val="single" w:sz="4" w:space="0" w:color="auto"/>
            </w:tcBorders>
          </w:tcPr>
          <w:p w14:paraId="1811536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A közbeszerzés ismétlődő jellegű o igen o nem</w:t>
            </w:r>
            <w:r>
              <w:rPr>
                <w:rFonts w:ascii="Times New Roman" w:hAnsi="Times New Roman" w:cs="Times New Roman"/>
                <w:sz w:val="20"/>
                <w:szCs w:val="20"/>
              </w:rPr>
              <w:br/>
              <w:t>A további hirdetmények közzétételének tervezett ideje:</w:t>
            </w:r>
            <w:r>
              <w:rPr>
                <w:rFonts w:ascii="Times New Roman" w:hAnsi="Times New Roman" w:cs="Times New Roman"/>
                <w:position w:val="10"/>
                <w:sz w:val="20"/>
                <w:szCs w:val="20"/>
              </w:rPr>
              <w:t>2</w:t>
            </w:r>
          </w:p>
        </w:tc>
      </w:tr>
      <w:tr w:rsidR="00C65CF9" w14:paraId="017C0B58" w14:textId="77777777">
        <w:tc>
          <w:tcPr>
            <w:tcW w:w="9638" w:type="dxa"/>
            <w:gridSpan w:val="6"/>
            <w:tcBorders>
              <w:top w:val="single" w:sz="4" w:space="0" w:color="auto"/>
              <w:left w:val="nil"/>
              <w:bottom w:val="single" w:sz="4" w:space="0" w:color="auto"/>
              <w:right w:val="nil"/>
            </w:tcBorders>
          </w:tcPr>
          <w:p w14:paraId="41234788"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VI.2) Információ az elektronikus munkafolyamatokról</w:t>
            </w:r>
          </w:p>
        </w:tc>
      </w:tr>
      <w:tr w:rsidR="00C65CF9" w14:paraId="3F8717E8" w14:textId="77777777">
        <w:tc>
          <w:tcPr>
            <w:tcW w:w="9638" w:type="dxa"/>
            <w:gridSpan w:val="6"/>
            <w:tcBorders>
              <w:top w:val="single" w:sz="4" w:space="0" w:color="auto"/>
              <w:left w:val="single" w:sz="4" w:space="0" w:color="auto"/>
              <w:bottom w:val="single" w:sz="4" w:space="0" w:color="auto"/>
              <w:right w:val="single" w:sz="4" w:space="0" w:color="auto"/>
            </w:tcBorders>
          </w:tcPr>
          <w:p w14:paraId="0ECBE7C5" w14:textId="0C47C49C" w:rsidR="00C65CF9"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E2722B">
              <w:rPr>
                <w:rFonts w:ascii="Times New Roman" w:hAnsi="Times New Roman" w:cs="Times New Roman"/>
                <w:sz w:val="20"/>
                <w:szCs w:val="20"/>
              </w:rPr>
              <w:t xml:space="preserve">x </w:t>
            </w:r>
            <w:r w:rsidR="00EA103C" w:rsidRPr="00E2722B">
              <w:rPr>
                <w:rFonts w:ascii="Times New Roman" w:hAnsi="Times New Roman" w:cs="Times New Roman"/>
                <w:sz w:val="20"/>
                <w:szCs w:val="20"/>
              </w:rPr>
              <w:t xml:space="preserve">A megrendelés elektronikus úton történik </w:t>
            </w:r>
            <w:r w:rsidRPr="00E2722B">
              <w:rPr>
                <w:rFonts w:ascii="Times New Roman" w:hAnsi="Times New Roman" w:cs="Times New Roman"/>
                <w:sz w:val="20"/>
                <w:szCs w:val="20"/>
              </w:rPr>
              <w:t>– ajánlatkérő e-mailben leadott megrendelésekben kéri a termékek kiszállítását</w:t>
            </w:r>
            <w:r w:rsidR="00EA103C" w:rsidRPr="00E2722B">
              <w:rPr>
                <w:rFonts w:ascii="Times New Roman" w:hAnsi="Times New Roman" w:cs="Times New Roman"/>
                <w:sz w:val="20"/>
                <w:szCs w:val="20"/>
              </w:rPr>
              <w:br/>
            </w:r>
            <w:r w:rsidRPr="00E2722B">
              <w:rPr>
                <w:rFonts w:ascii="Times New Roman" w:hAnsi="Times New Roman" w:cs="Times New Roman"/>
                <w:sz w:val="20"/>
                <w:szCs w:val="20"/>
              </w:rPr>
              <w:t xml:space="preserve">x </w:t>
            </w:r>
            <w:r w:rsidR="00EA103C" w:rsidRPr="00E2722B">
              <w:rPr>
                <w:rFonts w:ascii="Times New Roman" w:hAnsi="Times New Roman" w:cs="Times New Roman"/>
                <w:sz w:val="20"/>
                <w:szCs w:val="20"/>
              </w:rPr>
              <w:t>Elektronikusan benyújtott számlákat elfogadnak</w:t>
            </w:r>
            <w:r w:rsidR="00EA103C">
              <w:rPr>
                <w:rFonts w:ascii="Times New Roman" w:hAnsi="Times New Roman" w:cs="Times New Roman"/>
                <w:sz w:val="20"/>
                <w:szCs w:val="20"/>
              </w:rPr>
              <w:br/>
            </w:r>
            <w:r>
              <w:rPr>
                <w:rFonts w:ascii="Times New Roman" w:hAnsi="Times New Roman" w:cs="Times New Roman"/>
                <w:sz w:val="20"/>
                <w:szCs w:val="20"/>
              </w:rPr>
              <w:t xml:space="preserve">x </w:t>
            </w:r>
            <w:r w:rsidR="00EA103C">
              <w:rPr>
                <w:rFonts w:ascii="Times New Roman" w:hAnsi="Times New Roman" w:cs="Times New Roman"/>
                <w:sz w:val="20"/>
                <w:szCs w:val="20"/>
              </w:rPr>
              <w:t>A fizetés elektronikus úton történik</w:t>
            </w:r>
            <w:r>
              <w:rPr>
                <w:rFonts w:ascii="Times New Roman" w:hAnsi="Times New Roman" w:cs="Times New Roman"/>
                <w:sz w:val="20"/>
                <w:szCs w:val="20"/>
              </w:rPr>
              <w:t xml:space="preserve"> – igen, ajánlattevő banki utalással rendezi a teljesíts igazolt számla kifizetését</w:t>
            </w:r>
          </w:p>
        </w:tc>
      </w:tr>
      <w:tr w:rsidR="00C65CF9" w14:paraId="50EB3255" w14:textId="77777777">
        <w:tc>
          <w:tcPr>
            <w:tcW w:w="9638" w:type="dxa"/>
            <w:gridSpan w:val="6"/>
            <w:tcBorders>
              <w:top w:val="single" w:sz="4" w:space="0" w:color="auto"/>
              <w:left w:val="nil"/>
              <w:bottom w:val="single" w:sz="4" w:space="0" w:color="auto"/>
              <w:right w:val="nil"/>
            </w:tcBorders>
          </w:tcPr>
          <w:p w14:paraId="3CACEC1F"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 További információk:</w:t>
            </w:r>
            <w:r>
              <w:rPr>
                <w:rFonts w:ascii="Times New Roman" w:hAnsi="Times New Roman" w:cs="Times New Roman"/>
                <w:position w:val="10"/>
                <w:sz w:val="20"/>
                <w:szCs w:val="20"/>
              </w:rPr>
              <w:t>2</w:t>
            </w:r>
          </w:p>
        </w:tc>
      </w:tr>
      <w:tr w:rsidR="00C65CF9" w14:paraId="3D5FC115" w14:textId="77777777">
        <w:tc>
          <w:tcPr>
            <w:tcW w:w="9638" w:type="dxa"/>
            <w:gridSpan w:val="6"/>
            <w:tcBorders>
              <w:top w:val="single" w:sz="4" w:space="0" w:color="auto"/>
              <w:left w:val="single" w:sz="4" w:space="0" w:color="auto"/>
              <w:bottom w:val="single" w:sz="4" w:space="0" w:color="auto"/>
              <w:right w:val="single" w:sz="4" w:space="0" w:color="auto"/>
            </w:tcBorders>
          </w:tcPr>
          <w:p w14:paraId="69F6D53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VI.3.1) Feltételes közbeszerzés</w:t>
            </w:r>
            <w:r>
              <w:rPr>
                <w:rFonts w:ascii="Times New Roman" w:hAnsi="Times New Roman" w:cs="Times New Roman"/>
                <w:b/>
                <w:bCs/>
                <w:sz w:val="20"/>
                <w:szCs w:val="20"/>
              </w:rPr>
              <w:br/>
            </w:r>
            <w:r>
              <w:rPr>
                <w:rFonts w:ascii="Times New Roman" w:hAnsi="Times New Roman" w:cs="Times New Roman"/>
                <w:sz w:val="20"/>
                <w:szCs w:val="20"/>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Pr>
                <w:rFonts w:ascii="Times New Roman" w:hAnsi="Times New Roman" w:cs="Times New Roman"/>
                <w:sz w:val="20"/>
                <w:szCs w:val="20"/>
              </w:rPr>
              <w:br/>
              <w:t>Ajánlatkérő ellenőrzési körén kívül eső, bizonytalan jövőbeli esemény meghatározása:</w:t>
            </w:r>
          </w:p>
        </w:tc>
      </w:tr>
      <w:tr w:rsidR="00C65CF9" w14:paraId="2DE496C1" w14:textId="77777777">
        <w:tc>
          <w:tcPr>
            <w:tcW w:w="9638" w:type="dxa"/>
            <w:gridSpan w:val="6"/>
            <w:tcBorders>
              <w:top w:val="single" w:sz="4" w:space="0" w:color="auto"/>
              <w:left w:val="single" w:sz="4" w:space="0" w:color="auto"/>
              <w:bottom w:val="single" w:sz="4" w:space="0" w:color="auto"/>
              <w:right w:val="single" w:sz="4" w:space="0" w:color="auto"/>
            </w:tcBorders>
          </w:tcPr>
          <w:p w14:paraId="76397D27" w14:textId="77777777" w:rsidR="00E2722B"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VI.3.2) Az ajánlati biztosíték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sidR="00EB1D36" w:rsidRPr="00E2722B">
              <w:rPr>
                <w:rFonts w:ascii="Times New Roman" w:hAnsi="Times New Roman" w:cs="Times New Roman"/>
                <w:sz w:val="20"/>
                <w:szCs w:val="20"/>
              </w:rPr>
              <w:t xml:space="preserve">x </w:t>
            </w:r>
            <w:r w:rsidRPr="00E2722B">
              <w:rPr>
                <w:rFonts w:ascii="Times New Roman" w:hAnsi="Times New Roman" w:cs="Times New Roman"/>
                <w:sz w:val="20"/>
                <w:szCs w:val="20"/>
              </w:rPr>
              <w:t xml:space="preserve">Az eljárásban való részvétel ajánlati biztosíték adásához kötött. </w:t>
            </w:r>
            <w:r w:rsidRPr="00E2722B">
              <w:rPr>
                <w:rFonts w:ascii="Times New Roman" w:hAnsi="Times New Roman" w:cs="Times New Roman"/>
                <w:sz w:val="20"/>
                <w:szCs w:val="20"/>
              </w:rPr>
              <w:br/>
              <w:t>Az ajánlati biztosíték mértéke:</w:t>
            </w:r>
            <w:r w:rsidR="00EB1D36" w:rsidRPr="00E2722B">
              <w:rPr>
                <w:rFonts w:ascii="Times New Roman" w:hAnsi="Times New Roman" w:cs="Times New Roman"/>
                <w:sz w:val="20"/>
                <w:szCs w:val="20"/>
              </w:rPr>
              <w:t xml:space="preserve"> </w:t>
            </w:r>
          </w:p>
          <w:p w14:paraId="55AFD7A1" w14:textId="0CFD8B94" w:rsidR="00E2722B" w:rsidRDefault="00E2722B">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b/>
                <w:bCs/>
                <w:sz w:val="20"/>
                <w:szCs w:val="20"/>
              </w:rPr>
              <w:t xml:space="preserve">1. rész esetén: </w:t>
            </w:r>
            <w:proofErr w:type="gramStart"/>
            <w:r>
              <w:rPr>
                <w:rFonts w:ascii="Times New Roman" w:hAnsi="Times New Roman" w:cs="Times New Roman"/>
                <w:b/>
                <w:bCs/>
                <w:sz w:val="20"/>
                <w:szCs w:val="20"/>
              </w:rPr>
              <w:t>750.000.,-</w:t>
            </w:r>
            <w:proofErr w:type="gramEnd"/>
            <w:r>
              <w:rPr>
                <w:rFonts w:ascii="Times New Roman" w:hAnsi="Times New Roman" w:cs="Times New Roman"/>
                <w:b/>
                <w:bCs/>
                <w:sz w:val="20"/>
                <w:szCs w:val="20"/>
              </w:rPr>
              <w:t xml:space="preserve"> Ft</w:t>
            </w:r>
          </w:p>
          <w:p w14:paraId="3D238D53" w14:textId="3D2BDED7" w:rsidR="00E2722B" w:rsidRDefault="00E2722B">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b/>
                <w:bCs/>
                <w:sz w:val="20"/>
                <w:szCs w:val="20"/>
              </w:rPr>
              <w:t xml:space="preserve">2. rész esetén: </w:t>
            </w:r>
            <w:proofErr w:type="gramStart"/>
            <w:r>
              <w:rPr>
                <w:rFonts w:ascii="Times New Roman" w:hAnsi="Times New Roman" w:cs="Times New Roman"/>
                <w:b/>
                <w:bCs/>
                <w:sz w:val="20"/>
                <w:szCs w:val="20"/>
              </w:rPr>
              <w:t>250.000.,-</w:t>
            </w:r>
            <w:proofErr w:type="gramEnd"/>
            <w:r>
              <w:rPr>
                <w:rFonts w:ascii="Times New Roman" w:hAnsi="Times New Roman" w:cs="Times New Roman"/>
                <w:b/>
                <w:bCs/>
                <w:sz w:val="20"/>
                <w:szCs w:val="20"/>
              </w:rPr>
              <w:t xml:space="preserve"> Ft</w:t>
            </w:r>
          </w:p>
          <w:p w14:paraId="7A3D4E37" w14:textId="15C9A29B" w:rsidR="00E2722B" w:rsidRDefault="00E2722B">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Mindkét részre történő ajánlattétel esetén javasolt külön-külön teljesíteni a biztosítékot.</w:t>
            </w:r>
          </w:p>
          <w:p w14:paraId="481E5B2F" w14:textId="31070AE3"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sidRPr="00E2722B">
              <w:rPr>
                <w:rFonts w:ascii="Times New Roman" w:hAnsi="Times New Roman" w:cs="Times New Roman"/>
                <w:sz w:val="20"/>
                <w:szCs w:val="20"/>
              </w:rPr>
              <w:t>A befizetés helye: vagy az ajánlatkérő fizetési számlaszáma:</w:t>
            </w:r>
            <w:r w:rsidR="0006164E" w:rsidRPr="00E2722B">
              <w:rPr>
                <w:rFonts w:ascii="Times New Roman" w:hAnsi="Times New Roman" w:cs="Times New Roman"/>
                <w:sz w:val="20"/>
                <w:szCs w:val="20"/>
              </w:rPr>
              <w:t xml:space="preserve"> </w:t>
            </w:r>
            <w:r w:rsidR="0006164E" w:rsidRPr="00E2722B">
              <w:rPr>
                <w:rFonts w:ascii="Times New Roman" w:hAnsi="Times New Roman" w:cs="Times New Roman"/>
                <w:sz w:val="20"/>
                <w:szCs w:val="20"/>
                <w:highlight w:val="yellow"/>
              </w:rPr>
              <w:t>.....................</w:t>
            </w:r>
            <w:r w:rsidRPr="00E2722B">
              <w:rPr>
                <w:rFonts w:ascii="Times New Roman" w:hAnsi="Times New Roman" w:cs="Times New Roman"/>
                <w:sz w:val="20"/>
                <w:szCs w:val="20"/>
              </w:rPr>
              <w:br/>
              <w:t>Az ajánlati biztosíték befizetése (teljesítése) igazolásának módja:</w:t>
            </w:r>
          </w:p>
          <w:p w14:paraId="41B2D05F" w14:textId="645B6891" w:rsidR="0006164E" w:rsidRPr="0006164E" w:rsidRDefault="0006164E" w:rsidP="00CB43E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06164E">
              <w:rPr>
                <w:rFonts w:ascii="Times New Roman" w:hAnsi="Times New Roman" w:cs="Times New Roman"/>
                <w:sz w:val="20"/>
                <w:szCs w:val="20"/>
              </w:rPr>
              <w:t xml:space="preserve">Átutalással való teljesítés esetén közlemény: </w:t>
            </w:r>
            <w:r>
              <w:rPr>
                <w:rFonts w:ascii="Times New Roman" w:hAnsi="Times New Roman" w:cs="Times New Roman"/>
                <w:sz w:val="20"/>
                <w:szCs w:val="20"/>
              </w:rPr>
              <w:t>Tisztítószerek</w:t>
            </w:r>
            <w:r w:rsidRPr="0006164E">
              <w:rPr>
                <w:rFonts w:ascii="Times New Roman" w:hAnsi="Times New Roman" w:cs="Times New Roman"/>
                <w:sz w:val="20"/>
                <w:szCs w:val="20"/>
              </w:rPr>
              <w:t xml:space="preserve"> </w:t>
            </w:r>
            <w:r w:rsidR="00E2722B">
              <w:rPr>
                <w:rFonts w:ascii="Times New Roman" w:hAnsi="Times New Roman" w:cs="Times New Roman"/>
                <w:sz w:val="20"/>
                <w:szCs w:val="20"/>
              </w:rPr>
              <w:t xml:space="preserve">... rész </w:t>
            </w:r>
            <w:r w:rsidRPr="0006164E">
              <w:rPr>
                <w:rFonts w:ascii="Times New Roman" w:hAnsi="Times New Roman" w:cs="Times New Roman"/>
                <w:sz w:val="20"/>
                <w:szCs w:val="20"/>
              </w:rPr>
              <w:t>közbeszerzés, ajánlati biztosíték.</w:t>
            </w:r>
          </w:p>
          <w:p w14:paraId="03F0AE26" w14:textId="77777777" w:rsidR="0006164E" w:rsidRPr="0006164E" w:rsidRDefault="0006164E" w:rsidP="00CB43E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06164E">
              <w:rPr>
                <w:rFonts w:ascii="Times New Roman" w:hAnsi="Times New Roman" w:cs="Times New Roman"/>
                <w:sz w:val="20"/>
                <w:szCs w:val="20"/>
              </w:rPr>
              <w:t>Az ajánlati biztosíték befizetése (teljesítése) igazolásának módja: Kbt. 54. § (2) szerint. Az ajánlati biztosíték az ajánlattevő választása szerint teljesíthető 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p>
          <w:p w14:paraId="43558EEB" w14:textId="77777777" w:rsidR="0006164E" w:rsidRPr="0006164E" w:rsidRDefault="0006164E" w:rsidP="00CB43E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06164E">
              <w:rPr>
                <w:rFonts w:ascii="Times New Roman" w:hAnsi="Times New Roman" w:cs="Times New Roman"/>
                <w:sz w:val="20"/>
                <w:szCs w:val="20"/>
              </w:rPr>
              <w:t>Igazolás módja: A befizetés igazolásának módja bankszámlára történő befizetés (átutalás) esetén a bank készpénzbefizetési bizonylatának, banki átutalás esetén a bank által kiállított terhelési igazolás ajánlatba csatolása. A pénzügyi intézményi garancia /biztosítói garancia-okirat, ill. a biztosítási szerződés alapján kiállított kötelezvény ajánlatban csatolása kötelező.</w:t>
            </w:r>
          </w:p>
          <w:p w14:paraId="1D7F0B63" w14:textId="4458A02B" w:rsidR="0006164E" w:rsidRDefault="0006164E" w:rsidP="00CB43ED">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06164E">
              <w:rPr>
                <w:rFonts w:ascii="Times New Roman" w:hAnsi="Times New Roman" w:cs="Times New Roman"/>
                <w:sz w:val="20"/>
                <w:szCs w:val="20"/>
              </w:rPr>
              <w:t>Ajánlatkérő alkalmazza a Kbt. 41/A.§ (2) bekezdését.</w:t>
            </w:r>
          </w:p>
        </w:tc>
      </w:tr>
      <w:tr w:rsidR="00C65CF9" w14:paraId="5ED71BB6" w14:textId="77777777">
        <w:tc>
          <w:tcPr>
            <w:tcW w:w="9638" w:type="dxa"/>
            <w:gridSpan w:val="6"/>
            <w:tcBorders>
              <w:top w:val="single" w:sz="4" w:space="0" w:color="auto"/>
              <w:left w:val="single" w:sz="4" w:space="0" w:color="auto"/>
              <w:bottom w:val="single" w:sz="4" w:space="0" w:color="auto"/>
              <w:right w:val="single" w:sz="4" w:space="0" w:color="auto"/>
            </w:tcBorders>
          </w:tcPr>
          <w:p w14:paraId="3578300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VI.3.3) Konzultációra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 Kiegészítő tájékoztatást ajánlatkérő konzultáció formájában is megadja. </w:t>
            </w:r>
            <w:r>
              <w:rPr>
                <w:rFonts w:ascii="Times New Roman" w:hAnsi="Times New Roman" w:cs="Times New Roman"/>
                <w:sz w:val="20"/>
                <w:szCs w:val="20"/>
              </w:rPr>
              <w:br/>
              <w:t xml:space="preserve">A konzultáció időpontja: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és helye:</w:t>
            </w:r>
          </w:p>
        </w:tc>
      </w:tr>
      <w:tr w:rsidR="00C65CF9" w14:paraId="5B6DD96E" w14:textId="77777777">
        <w:tc>
          <w:tcPr>
            <w:tcW w:w="9638" w:type="dxa"/>
            <w:gridSpan w:val="6"/>
            <w:tcBorders>
              <w:top w:val="single" w:sz="4" w:space="0" w:color="auto"/>
              <w:left w:val="single" w:sz="4" w:space="0" w:color="auto"/>
              <w:bottom w:val="single" w:sz="4" w:space="0" w:color="auto"/>
              <w:right w:val="single" w:sz="4" w:space="0" w:color="auto"/>
            </w:tcBorders>
          </w:tcPr>
          <w:p w14:paraId="7D4F048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VI.3.4) Ajánlat érvénytelenségére vonatkozó összeg ár vagy költség esetében</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Ajánlatkérő az alábbi értéket meghaladó árat vagy költséget tartalmazó ajánlatot a bírálat során érvénytelenné nyilvánítja1</w:t>
            </w:r>
            <w:r>
              <w:rPr>
                <w:rFonts w:ascii="Times New Roman" w:hAnsi="Times New Roman" w:cs="Times New Roman"/>
                <w:sz w:val="20"/>
                <w:szCs w:val="20"/>
              </w:rPr>
              <w:br/>
              <w:t>Rész száma:</w:t>
            </w:r>
            <w:r>
              <w:rPr>
                <w:rFonts w:ascii="Times New Roman" w:hAnsi="Times New Roman" w:cs="Times New Roman"/>
                <w:position w:val="10"/>
                <w:sz w:val="20"/>
                <w:szCs w:val="20"/>
              </w:rPr>
              <w:t>2</w:t>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Érték ÁFA nélkül: [ ] Pénznem: [ ][ ][ ]</w:t>
            </w:r>
          </w:p>
        </w:tc>
      </w:tr>
      <w:tr w:rsidR="00C65CF9" w14:paraId="19364887" w14:textId="77777777">
        <w:tc>
          <w:tcPr>
            <w:tcW w:w="9638" w:type="dxa"/>
            <w:gridSpan w:val="6"/>
            <w:tcBorders>
              <w:top w:val="single" w:sz="4" w:space="0" w:color="auto"/>
              <w:left w:val="single" w:sz="4" w:space="0" w:color="auto"/>
              <w:bottom w:val="single" w:sz="4" w:space="0" w:color="auto"/>
              <w:right w:val="single" w:sz="4" w:space="0" w:color="auto"/>
            </w:tcBorders>
          </w:tcPr>
          <w:p w14:paraId="203B2CE6" w14:textId="56A0C40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VI.3.5) Az ajánlatok értékelési szempontok szerinti tartalmi elemeinek értékelése során adható </w:t>
            </w:r>
            <w:proofErr w:type="gramStart"/>
            <w:r>
              <w:rPr>
                <w:rFonts w:ascii="Times New Roman" w:hAnsi="Times New Roman" w:cs="Times New Roman"/>
                <w:b/>
                <w:bCs/>
                <w:sz w:val="20"/>
                <w:szCs w:val="20"/>
              </w:rPr>
              <w:t>pontszám:</w:t>
            </w:r>
            <w:r w:rsidR="0016016C">
              <w:rPr>
                <w:rFonts w:ascii="Times New Roman" w:hAnsi="Times New Roman" w:cs="Times New Roman"/>
                <w:b/>
                <w:bCs/>
                <w:sz w:val="20"/>
                <w:szCs w:val="20"/>
              </w:rPr>
              <w:t xml:space="preserve">   </w:t>
            </w:r>
            <w:proofErr w:type="gramEnd"/>
            <w:r w:rsidR="0016016C">
              <w:rPr>
                <w:rFonts w:ascii="Times New Roman" w:hAnsi="Times New Roman" w:cs="Times New Roman"/>
                <w:b/>
                <w:bCs/>
                <w:sz w:val="20"/>
                <w:szCs w:val="20"/>
              </w:rPr>
              <w:t xml:space="preserve">  </w:t>
            </w:r>
            <w:r w:rsidR="0016016C" w:rsidRPr="0016016C">
              <w:rPr>
                <w:rFonts w:ascii="Times New Roman" w:hAnsi="Times New Roman" w:cs="Times New Roman"/>
                <w:sz w:val="20"/>
                <w:szCs w:val="20"/>
              </w:rPr>
              <w:t>0-10</w:t>
            </w:r>
            <w:r w:rsidR="0016016C">
              <w:rPr>
                <w:rFonts w:ascii="Times New Roman" w:hAnsi="Times New Roman" w:cs="Times New Roman"/>
                <w:b/>
                <w:bCs/>
                <w:sz w:val="20"/>
                <w:szCs w:val="20"/>
              </w:rPr>
              <w:t xml:space="preserve"> </w:t>
            </w:r>
            <w:r>
              <w:rPr>
                <w:rFonts w:ascii="Times New Roman" w:hAnsi="Times New Roman" w:cs="Times New Roman"/>
                <w:position w:val="10"/>
                <w:sz w:val="20"/>
                <w:szCs w:val="20"/>
              </w:rPr>
              <w:t>2</w:t>
            </w:r>
          </w:p>
        </w:tc>
      </w:tr>
      <w:tr w:rsidR="00C65CF9" w14:paraId="7014FF47" w14:textId="77777777">
        <w:tc>
          <w:tcPr>
            <w:tcW w:w="9638" w:type="dxa"/>
            <w:gridSpan w:val="6"/>
            <w:tcBorders>
              <w:top w:val="single" w:sz="4" w:space="0" w:color="auto"/>
              <w:left w:val="single" w:sz="4" w:space="0" w:color="auto"/>
              <w:bottom w:val="single" w:sz="4" w:space="0" w:color="auto"/>
              <w:right w:val="single" w:sz="4" w:space="0" w:color="auto"/>
            </w:tcBorders>
          </w:tcPr>
          <w:p w14:paraId="528915C5" w14:textId="4619D87C"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VI.3.6) A módszer(</w:t>
            </w:r>
            <w:proofErr w:type="spellStart"/>
            <w:r>
              <w:rPr>
                <w:rFonts w:ascii="Times New Roman" w:hAnsi="Times New Roman" w:cs="Times New Roman"/>
                <w:b/>
                <w:bCs/>
                <w:sz w:val="20"/>
                <w:szCs w:val="20"/>
              </w:rPr>
              <w:t>ek</w:t>
            </w:r>
            <w:proofErr w:type="spellEnd"/>
            <w:r>
              <w:rPr>
                <w:rFonts w:ascii="Times New Roman" w:hAnsi="Times New Roman" w:cs="Times New Roman"/>
                <w:b/>
                <w:bCs/>
                <w:sz w:val="20"/>
                <w:szCs w:val="20"/>
              </w:rPr>
              <w:t>) meghatározása, amellyel a VI.3.5) pont szerinti ponthatárok közötti pontszámot megadásra kerül:</w:t>
            </w:r>
            <w:r w:rsidR="0016016C">
              <w:rPr>
                <w:rFonts w:ascii="Times New Roman" w:hAnsi="Times New Roman" w:cs="Times New Roman"/>
                <w:b/>
                <w:bCs/>
                <w:sz w:val="20"/>
                <w:szCs w:val="20"/>
              </w:rPr>
              <w:t xml:space="preserve"> </w:t>
            </w:r>
            <w:r w:rsidR="00BE02BE" w:rsidRPr="00CB43ED">
              <w:rPr>
                <w:rFonts w:ascii="Times New Roman" w:hAnsi="Times New Roman" w:cs="Times New Roman"/>
                <w:sz w:val="20"/>
                <w:szCs w:val="20"/>
              </w:rPr>
              <w:t xml:space="preserve">ajánlati ár </w:t>
            </w:r>
            <w:r w:rsidR="00E2722B">
              <w:rPr>
                <w:rFonts w:ascii="Times New Roman" w:hAnsi="Times New Roman" w:cs="Times New Roman"/>
                <w:sz w:val="20"/>
                <w:szCs w:val="20"/>
              </w:rPr>
              <w:t xml:space="preserve">szempontok </w:t>
            </w:r>
            <w:r w:rsidR="00BE02BE" w:rsidRPr="00CB43ED">
              <w:rPr>
                <w:rFonts w:ascii="Times New Roman" w:hAnsi="Times New Roman" w:cs="Times New Roman"/>
                <w:sz w:val="20"/>
                <w:szCs w:val="20"/>
              </w:rPr>
              <w:t xml:space="preserve">esetén </w:t>
            </w:r>
            <w:r w:rsidR="0016016C" w:rsidRPr="00BE02BE">
              <w:rPr>
                <w:rFonts w:ascii="Times New Roman" w:hAnsi="Times New Roman" w:cs="Times New Roman"/>
                <w:sz w:val="20"/>
                <w:szCs w:val="20"/>
              </w:rPr>
              <w:t>fordított</w:t>
            </w:r>
            <w:r w:rsidR="0016016C">
              <w:rPr>
                <w:rFonts w:ascii="Times New Roman" w:hAnsi="Times New Roman" w:cs="Times New Roman"/>
                <w:sz w:val="20"/>
                <w:szCs w:val="20"/>
              </w:rPr>
              <w:t xml:space="preserve"> arányosítás</w:t>
            </w:r>
            <w:r w:rsidR="00BE02BE">
              <w:rPr>
                <w:rFonts w:ascii="Times New Roman" w:hAnsi="Times New Roman" w:cs="Times New Roman"/>
                <w:sz w:val="20"/>
                <w:szCs w:val="20"/>
              </w:rPr>
              <w:t>, határidő esetén a Miniszterelnökség útmutatója szerinti arányosítás a megadott értékek között.</w:t>
            </w:r>
          </w:p>
        </w:tc>
      </w:tr>
      <w:tr w:rsidR="00C65CF9" w14:paraId="3716723F" w14:textId="77777777">
        <w:tc>
          <w:tcPr>
            <w:tcW w:w="9638" w:type="dxa"/>
            <w:gridSpan w:val="6"/>
            <w:tcBorders>
              <w:top w:val="single" w:sz="4" w:space="0" w:color="auto"/>
              <w:left w:val="single" w:sz="4" w:space="0" w:color="auto"/>
              <w:bottom w:val="single" w:sz="4" w:space="0" w:color="auto"/>
              <w:right w:val="single" w:sz="4" w:space="0" w:color="auto"/>
            </w:tcBorders>
          </w:tcPr>
          <w:p w14:paraId="70924964"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VI.3.7) Életciklusköltség-számítási módszer alkalmazására vonatkozó információ</w:t>
            </w:r>
            <w:r>
              <w:rPr>
                <w:rFonts w:ascii="Times New Roman" w:hAnsi="Times New Roman" w:cs="Times New Roman"/>
                <w:b/>
                <w:bCs/>
                <w:sz w:val="20"/>
                <w:szCs w:val="20"/>
              </w:rPr>
              <w:br/>
            </w:r>
            <w:r>
              <w:rPr>
                <w:rFonts w:ascii="Times New Roman" w:hAnsi="Times New Roman" w:cs="Times New Roman"/>
                <w:sz w:val="20"/>
                <w:szCs w:val="20"/>
              </w:rPr>
              <w:t>□ Ajánlatkérő az áru, szolgáltatás vagy építési beruházás értékeléskor figyelembe vett költségét életciklusköltség-számítási módszer alkalmazásával határozza meg.</w:t>
            </w:r>
          </w:p>
        </w:tc>
      </w:tr>
      <w:tr w:rsidR="00C65CF9" w14:paraId="208026D5" w14:textId="77777777">
        <w:tc>
          <w:tcPr>
            <w:tcW w:w="9638" w:type="dxa"/>
            <w:gridSpan w:val="6"/>
            <w:tcBorders>
              <w:top w:val="single" w:sz="4" w:space="0" w:color="auto"/>
              <w:left w:val="single" w:sz="4" w:space="0" w:color="auto"/>
              <w:bottom w:val="single" w:sz="4" w:space="0" w:color="auto"/>
              <w:right w:val="single" w:sz="4" w:space="0" w:color="auto"/>
            </w:tcBorders>
          </w:tcPr>
          <w:p w14:paraId="7329AA88" w14:textId="6944E445"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VI.3.8) A bírálatra vonatkozó további információk</w:t>
            </w:r>
            <w:r>
              <w:rPr>
                <w:rFonts w:ascii="Times New Roman" w:hAnsi="Times New Roman" w:cs="Times New Roman"/>
                <w:b/>
                <w:bCs/>
                <w:sz w:val="20"/>
                <w:szCs w:val="20"/>
              </w:rPr>
              <w:br/>
            </w:r>
            <w:r>
              <w:rPr>
                <w:rFonts w:ascii="Times New Roman" w:hAnsi="Times New Roman" w:cs="Times New Roman"/>
                <w:sz w:val="20"/>
                <w:szCs w:val="20"/>
              </w:rPr>
              <w:t>□ Az ajánlatkérő előírja a kizáró okok, az alkalmassági követelmények, valamint a Kbt. 82. § (5) bekezdése szerinti objektív kritériumok tekintetében a közbeszerzési dokumentumokban meghatározott igazolásoknak a részvételi jelentkezésben vagy az ajánlatban történő benyújtását.</w:t>
            </w:r>
          </w:p>
        </w:tc>
      </w:tr>
      <w:tr w:rsidR="00C65CF9" w14:paraId="17F83767" w14:textId="77777777">
        <w:tc>
          <w:tcPr>
            <w:tcW w:w="9638" w:type="dxa"/>
            <w:gridSpan w:val="6"/>
            <w:tcBorders>
              <w:top w:val="single" w:sz="4" w:space="0" w:color="auto"/>
              <w:left w:val="single" w:sz="4" w:space="0" w:color="auto"/>
              <w:bottom w:val="single" w:sz="4" w:space="0" w:color="auto"/>
              <w:right w:val="single" w:sz="4" w:space="0" w:color="auto"/>
            </w:tcBorders>
          </w:tcPr>
          <w:p w14:paraId="3DD9EA91" w14:textId="77777777" w:rsidR="00C65CF9" w:rsidRPr="0019188F" w:rsidRDefault="00EA103C" w:rsidP="00E2722B">
            <w:pPr>
              <w:widowControl w:val="0"/>
              <w:autoSpaceDE w:val="0"/>
              <w:autoSpaceDN w:val="0"/>
              <w:adjustRightInd w:val="0"/>
              <w:spacing w:after="0" w:line="240" w:lineRule="auto"/>
              <w:ind w:left="56" w:right="56"/>
              <w:jc w:val="both"/>
              <w:rPr>
                <w:rFonts w:ascii="Times New Roman" w:hAnsi="Times New Roman" w:cs="Times New Roman"/>
                <w:b/>
                <w:bCs/>
                <w:sz w:val="20"/>
                <w:szCs w:val="20"/>
              </w:rPr>
            </w:pPr>
            <w:r w:rsidRPr="0019188F">
              <w:rPr>
                <w:rFonts w:ascii="Times New Roman" w:hAnsi="Times New Roman" w:cs="Times New Roman"/>
                <w:b/>
                <w:bCs/>
                <w:sz w:val="20"/>
                <w:szCs w:val="20"/>
              </w:rPr>
              <w:t xml:space="preserve"> VI.3.9) További információk:</w:t>
            </w:r>
          </w:p>
          <w:p w14:paraId="3E4C5E4A" w14:textId="721E91CE" w:rsidR="0099522F" w:rsidRDefault="0019188F" w:rsidP="00E2722B">
            <w:pPr>
              <w:pStyle w:val="Listaszerbekezds"/>
              <w:widowControl w:val="0"/>
              <w:autoSpaceDE w:val="0"/>
              <w:autoSpaceDN w:val="0"/>
              <w:adjustRightInd w:val="0"/>
              <w:spacing w:after="0" w:line="240" w:lineRule="auto"/>
              <w:ind w:left="416" w:right="56"/>
              <w:jc w:val="both"/>
              <w:rPr>
                <w:rFonts w:ascii="Times New Roman" w:hAnsi="Times New Roman" w:cs="Times New Roman"/>
                <w:sz w:val="20"/>
                <w:szCs w:val="20"/>
              </w:rPr>
            </w:pPr>
            <w:r>
              <w:rPr>
                <w:rFonts w:ascii="Times New Roman" w:hAnsi="Times New Roman" w:cs="Times New Roman"/>
                <w:sz w:val="20"/>
                <w:szCs w:val="20"/>
              </w:rPr>
              <w:t xml:space="preserve">1. </w:t>
            </w:r>
            <w:r w:rsidR="0099522F">
              <w:rPr>
                <w:rFonts w:ascii="Times New Roman" w:hAnsi="Times New Roman" w:cs="Times New Roman"/>
                <w:sz w:val="20"/>
                <w:szCs w:val="20"/>
              </w:rPr>
              <w:t xml:space="preserve">Az érvényes </w:t>
            </w:r>
            <w:proofErr w:type="spellStart"/>
            <w:r w:rsidR="0099522F">
              <w:rPr>
                <w:rFonts w:ascii="Times New Roman" w:hAnsi="Times New Roman" w:cs="Times New Roman"/>
                <w:sz w:val="20"/>
                <w:szCs w:val="20"/>
              </w:rPr>
              <w:t>ajánmlattétel</w:t>
            </w:r>
            <w:proofErr w:type="spellEnd"/>
            <w:r w:rsidR="0099522F">
              <w:rPr>
                <w:rFonts w:ascii="Times New Roman" w:hAnsi="Times New Roman" w:cs="Times New Roman"/>
                <w:sz w:val="20"/>
                <w:szCs w:val="20"/>
              </w:rPr>
              <w:t xml:space="preserve"> feltétele a tételes árazott költségvetés benyújtása cégszerűen aláírt pdf és szerkeszthető </w:t>
            </w:r>
            <w:proofErr w:type="spellStart"/>
            <w:r w:rsidR="0099522F">
              <w:rPr>
                <w:rFonts w:ascii="Times New Roman" w:hAnsi="Times New Roman" w:cs="Times New Roman"/>
                <w:sz w:val="20"/>
                <w:szCs w:val="20"/>
              </w:rPr>
              <w:t>excel</w:t>
            </w:r>
            <w:proofErr w:type="spellEnd"/>
            <w:r w:rsidR="0099522F">
              <w:rPr>
                <w:rFonts w:ascii="Times New Roman" w:hAnsi="Times New Roman" w:cs="Times New Roman"/>
                <w:sz w:val="20"/>
                <w:szCs w:val="20"/>
              </w:rPr>
              <w:t xml:space="preserve"> formátumban. A költségvetés teljes hiánya hiánypótlás során nem orvosolható. </w:t>
            </w:r>
          </w:p>
          <w:p w14:paraId="7238A87A" w14:textId="2D184F55" w:rsidR="00EB1D36" w:rsidRDefault="004B727D" w:rsidP="00E2722B">
            <w:pPr>
              <w:pStyle w:val="Listaszerbekezds"/>
              <w:widowControl w:val="0"/>
              <w:autoSpaceDE w:val="0"/>
              <w:autoSpaceDN w:val="0"/>
              <w:adjustRightInd w:val="0"/>
              <w:spacing w:after="0" w:line="240" w:lineRule="auto"/>
              <w:ind w:left="416" w:right="56"/>
              <w:jc w:val="both"/>
              <w:rPr>
                <w:rFonts w:ascii="Times New Roman" w:hAnsi="Times New Roman" w:cs="Times New Roman"/>
                <w:sz w:val="20"/>
                <w:szCs w:val="20"/>
              </w:rPr>
            </w:pPr>
            <w:r w:rsidRPr="004B727D">
              <w:rPr>
                <w:rFonts w:ascii="Times New Roman" w:hAnsi="Times New Roman" w:cs="Times New Roman"/>
                <w:sz w:val="20"/>
                <w:szCs w:val="20"/>
              </w:rPr>
              <w:t xml:space="preserve">2. </w:t>
            </w:r>
            <w:r w:rsidR="0099522F" w:rsidRPr="004B727D">
              <w:rPr>
                <w:rFonts w:ascii="Times New Roman" w:hAnsi="Times New Roman" w:cs="Times New Roman"/>
                <w:sz w:val="20"/>
                <w:szCs w:val="20"/>
              </w:rPr>
              <w:t>Ajánlatkérő jelen közbeszerzési eljárásra a Kbt. 40. § alapján az EKR-ben történő lebonyolítást írja elő.</w:t>
            </w:r>
            <w:r w:rsidR="0099522F" w:rsidRPr="004B727D">
              <w:rPr>
                <w:rFonts w:ascii="Times New Roman" w:hAnsi="Times New Roman" w:cs="Times New Roman"/>
                <w:sz w:val="20"/>
                <w:szCs w:val="20"/>
              </w:rPr>
              <w:br/>
            </w:r>
            <w:r w:rsidRPr="004B727D">
              <w:rPr>
                <w:rFonts w:ascii="Times New Roman" w:hAnsi="Times New Roman" w:cs="Times New Roman"/>
                <w:sz w:val="20"/>
                <w:szCs w:val="20"/>
              </w:rPr>
              <w:t>Az EKR használatához, így az ajánlat elkészítéséhez és benyújtásához az arra jogosult személy részéről történő regisztráció szükséges (424/2017. (XII.19.) Korm. rendelet 6. § (1) bekezdés).</w:t>
            </w:r>
            <w:r w:rsidRPr="004B727D">
              <w:rPr>
                <w:rFonts w:ascii="Times New Roman" w:hAnsi="Times New Roman" w:cs="Times New Roman"/>
                <w:sz w:val="20"/>
                <w:szCs w:val="20"/>
              </w:rPr>
              <w:br/>
              <w:t>3. Az ajánlatot az EKR rendszeren keresztül, az ajánlattételi határidő lejártáig kell benyújtani. A nyilatkozatok EKR-n való benyújtásának elektronikus formájáról a Kbt. 41/A. § rendelkezik.</w:t>
            </w:r>
            <w:r w:rsidRPr="004B727D">
              <w:rPr>
                <w:rFonts w:ascii="Times New Roman" w:hAnsi="Times New Roman" w:cs="Times New Roman"/>
                <w:sz w:val="20"/>
                <w:szCs w:val="20"/>
              </w:rPr>
              <w:br/>
              <w:t>4. Ajánlatkérő a Kbt. 71. § szerint teljes körben biztosítja a hiánypótlás lehetőségét.</w:t>
            </w:r>
            <w:r w:rsidRPr="004B727D">
              <w:rPr>
                <w:rFonts w:ascii="Times New Roman" w:hAnsi="Times New Roman" w:cs="Times New Roman"/>
                <w:sz w:val="20"/>
                <w:szCs w:val="20"/>
              </w:rPr>
              <w:br/>
              <w:t xml:space="preserve">5. Az ajánlatnak tartalmazni kell a Kbt. 66. § (2)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szerinti nyilatkozatot, melyet az EKR rendszerben rendelkezésre álló űrlap kitöltésével kell megtenni.</w:t>
            </w:r>
            <w:r w:rsidRPr="004B727D">
              <w:rPr>
                <w:rFonts w:ascii="Times New Roman" w:hAnsi="Times New Roman" w:cs="Times New Roman"/>
                <w:sz w:val="20"/>
                <w:szCs w:val="20"/>
              </w:rPr>
              <w:br/>
              <w:t xml:space="preserve">6. A Kbt. 66. § (6)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xml:space="preserve">. </w:t>
            </w:r>
            <w:proofErr w:type="gramStart"/>
            <w:r w:rsidRPr="004B727D">
              <w:rPr>
                <w:rFonts w:ascii="Times New Roman" w:hAnsi="Times New Roman" w:cs="Times New Roman"/>
                <w:sz w:val="20"/>
                <w:szCs w:val="20"/>
              </w:rPr>
              <w:t>a)-</w:t>
            </w:r>
            <w:proofErr w:type="gramEnd"/>
            <w:r w:rsidRPr="004B727D">
              <w:rPr>
                <w:rFonts w:ascii="Times New Roman" w:hAnsi="Times New Roman" w:cs="Times New Roman"/>
                <w:sz w:val="20"/>
                <w:szCs w:val="20"/>
              </w:rPr>
              <w:t xml:space="preserve">b) pont és a Kbt. 65. § (7)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szerinti nyilatkozatot, valamint az üzleti titokról szóló nyilatkozatot az ajánlatnak tartalmazni kell (nemleges nyilatkozat is szükséges) melyet az EKR rendszerben rendelkezésre álló űrlap kitöltésével kell megtenni.</w:t>
            </w:r>
            <w:r w:rsidRPr="004B727D">
              <w:rPr>
                <w:rFonts w:ascii="Times New Roman" w:hAnsi="Times New Roman" w:cs="Times New Roman"/>
                <w:sz w:val="20"/>
                <w:szCs w:val="20"/>
              </w:rPr>
              <w:br/>
            </w:r>
            <w:r w:rsidR="00EB1D36">
              <w:rPr>
                <w:rFonts w:ascii="Times New Roman" w:hAnsi="Times New Roman" w:cs="Times New Roman"/>
                <w:sz w:val="20"/>
                <w:szCs w:val="20"/>
              </w:rPr>
              <w:t>7</w:t>
            </w:r>
            <w:r w:rsidRPr="004B727D">
              <w:rPr>
                <w:rFonts w:ascii="Times New Roman" w:hAnsi="Times New Roman" w:cs="Times New Roman"/>
                <w:sz w:val="20"/>
                <w:szCs w:val="20"/>
              </w:rPr>
              <w:t xml:space="preserve">. Az ajánlatot magyar nyelven kell elkészíteni. Ha a dokumentum nem magyar nyelven kerül kiállításra, azt </w:t>
            </w:r>
            <w:r w:rsidR="00444487">
              <w:rPr>
                <w:rFonts w:ascii="Times New Roman" w:hAnsi="Times New Roman" w:cs="Times New Roman"/>
                <w:sz w:val="20"/>
                <w:szCs w:val="20"/>
              </w:rPr>
              <w:t xml:space="preserve">az ajánlattevő </w:t>
            </w:r>
            <w:r w:rsidR="00444487" w:rsidRPr="00444487">
              <w:rPr>
                <w:rFonts w:ascii="Times New Roman" w:hAnsi="Times New Roman" w:cs="Times New Roman"/>
                <w:b/>
                <w:bCs/>
                <w:sz w:val="20"/>
                <w:szCs w:val="20"/>
              </w:rPr>
              <w:t>hiteles,</w:t>
            </w:r>
            <w:r w:rsidRPr="004B727D">
              <w:rPr>
                <w:rFonts w:ascii="Times New Roman" w:hAnsi="Times New Roman" w:cs="Times New Roman"/>
                <w:sz w:val="20"/>
                <w:szCs w:val="20"/>
              </w:rPr>
              <w:t xml:space="preserve"> magyar nyelvű fordítással együtt köteles becsatolni</w:t>
            </w:r>
            <w:r w:rsidR="00444487">
              <w:rPr>
                <w:rFonts w:ascii="Times New Roman" w:hAnsi="Times New Roman" w:cs="Times New Roman"/>
                <w:sz w:val="20"/>
                <w:szCs w:val="20"/>
              </w:rPr>
              <w:t xml:space="preserve"> </w:t>
            </w:r>
            <w:r w:rsidRPr="004B727D">
              <w:rPr>
                <w:rFonts w:ascii="Times New Roman" w:hAnsi="Times New Roman" w:cs="Times New Roman"/>
                <w:sz w:val="20"/>
                <w:szCs w:val="20"/>
              </w:rPr>
              <w:t xml:space="preserve">a Kbt. 47.§ (2) </w:t>
            </w:r>
            <w:proofErr w:type="spellStart"/>
            <w:r w:rsidRPr="004B727D">
              <w:rPr>
                <w:rFonts w:ascii="Times New Roman" w:hAnsi="Times New Roman" w:cs="Times New Roman"/>
                <w:sz w:val="20"/>
                <w:szCs w:val="20"/>
              </w:rPr>
              <w:t>bek-ben</w:t>
            </w:r>
            <w:proofErr w:type="spellEnd"/>
            <w:r w:rsidRPr="004B727D">
              <w:rPr>
                <w:rFonts w:ascii="Times New Roman" w:hAnsi="Times New Roman" w:cs="Times New Roman"/>
                <w:sz w:val="20"/>
                <w:szCs w:val="20"/>
              </w:rPr>
              <w:t xml:space="preserve"> meghatározottak szerint.</w:t>
            </w:r>
            <w:r w:rsidRPr="004B727D">
              <w:rPr>
                <w:rFonts w:ascii="Times New Roman" w:hAnsi="Times New Roman" w:cs="Times New Roman"/>
                <w:sz w:val="20"/>
                <w:szCs w:val="20"/>
              </w:rPr>
              <w:br/>
            </w:r>
            <w:r w:rsidR="00EB1D36">
              <w:rPr>
                <w:rFonts w:ascii="Times New Roman" w:hAnsi="Times New Roman" w:cs="Times New Roman"/>
                <w:sz w:val="20"/>
                <w:szCs w:val="20"/>
              </w:rPr>
              <w:t>8</w:t>
            </w:r>
            <w:r w:rsidRPr="004B727D">
              <w:rPr>
                <w:rFonts w:ascii="Times New Roman" w:hAnsi="Times New Roman" w:cs="Times New Roman"/>
                <w:sz w:val="20"/>
                <w:szCs w:val="20"/>
              </w:rPr>
              <w:t>. A</w:t>
            </w:r>
            <w:r w:rsidR="00EB1D36">
              <w:rPr>
                <w:rFonts w:ascii="Times New Roman" w:hAnsi="Times New Roman" w:cs="Times New Roman"/>
                <w:sz w:val="20"/>
                <w:szCs w:val="20"/>
              </w:rPr>
              <w:t xml:space="preserve">jánlatkérő </w:t>
            </w:r>
            <w:r w:rsidRPr="004B727D">
              <w:rPr>
                <w:rFonts w:ascii="Times New Roman" w:hAnsi="Times New Roman" w:cs="Times New Roman"/>
                <w:sz w:val="20"/>
                <w:szCs w:val="20"/>
              </w:rPr>
              <w:t>a Kbt. 41/B.§ alapján az ajánlatban csatolmányként benyújt</w:t>
            </w:r>
            <w:r w:rsidR="00EB1D36">
              <w:rPr>
                <w:rFonts w:ascii="Times New Roman" w:hAnsi="Times New Roman" w:cs="Times New Roman"/>
                <w:sz w:val="20"/>
                <w:szCs w:val="20"/>
              </w:rPr>
              <w:t>andó</w:t>
            </w:r>
            <w:r w:rsidRPr="004B727D">
              <w:rPr>
                <w:rFonts w:ascii="Times New Roman" w:hAnsi="Times New Roman" w:cs="Times New Roman"/>
                <w:sz w:val="20"/>
                <w:szCs w:val="20"/>
              </w:rPr>
              <w:t xml:space="preserve"> dokumentumok tekintetében</w:t>
            </w:r>
            <w:r w:rsidR="00EB1D36">
              <w:rPr>
                <w:rFonts w:ascii="Times New Roman" w:hAnsi="Times New Roman" w:cs="Times New Roman"/>
                <w:sz w:val="20"/>
                <w:szCs w:val="20"/>
              </w:rPr>
              <w:t xml:space="preserve"> </w:t>
            </w:r>
            <w:r w:rsidRPr="004B727D">
              <w:rPr>
                <w:rFonts w:ascii="Times New Roman" w:hAnsi="Times New Roman" w:cs="Times New Roman"/>
                <w:sz w:val="20"/>
                <w:szCs w:val="20"/>
              </w:rPr>
              <w:t>pdf</w:t>
            </w:r>
            <w:r w:rsidR="00EB1D36">
              <w:rPr>
                <w:rFonts w:ascii="Times New Roman" w:hAnsi="Times New Roman" w:cs="Times New Roman"/>
                <w:sz w:val="20"/>
                <w:szCs w:val="20"/>
              </w:rPr>
              <w:t xml:space="preserve">, az árajánlat vonatkozásában </w:t>
            </w:r>
            <w:proofErr w:type="gramStart"/>
            <w:r w:rsidR="00EB1D36">
              <w:rPr>
                <w:rFonts w:ascii="Times New Roman" w:hAnsi="Times New Roman" w:cs="Times New Roman"/>
                <w:sz w:val="20"/>
                <w:szCs w:val="20"/>
              </w:rPr>
              <w:t>pdf ,</w:t>
            </w:r>
            <w:proofErr w:type="gramEnd"/>
            <w:r w:rsidR="00EB1D36">
              <w:rPr>
                <w:rFonts w:ascii="Times New Roman" w:hAnsi="Times New Roman" w:cs="Times New Roman"/>
                <w:sz w:val="20"/>
                <w:szCs w:val="20"/>
              </w:rPr>
              <w:t xml:space="preserve"> dátummal és cégszerű aláírással ellátva, továbbá a szerkeszthető, </w:t>
            </w:r>
            <w:proofErr w:type="spellStart"/>
            <w:r w:rsidR="00EB1D36">
              <w:rPr>
                <w:rFonts w:ascii="Times New Roman" w:hAnsi="Times New Roman" w:cs="Times New Roman"/>
                <w:sz w:val="20"/>
                <w:szCs w:val="20"/>
              </w:rPr>
              <w:t>excel</w:t>
            </w:r>
            <w:proofErr w:type="spellEnd"/>
            <w:r w:rsidR="00EB1D36">
              <w:rPr>
                <w:rFonts w:ascii="Times New Roman" w:hAnsi="Times New Roman" w:cs="Times New Roman"/>
                <w:sz w:val="20"/>
                <w:szCs w:val="20"/>
              </w:rPr>
              <w:t xml:space="preserve"> </w:t>
            </w:r>
            <w:r w:rsidRPr="004B727D">
              <w:rPr>
                <w:rFonts w:ascii="Times New Roman" w:hAnsi="Times New Roman" w:cs="Times New Roman"/>
                <w:sz w:val="20"/>
                <w:szCs w:val="20"/>
              </w:rPr>
              <w:t>formátumot írja elő</w:t>
            </w:r>
            <w:r w:rsidR="00EB1D36">
              <w:rPr>
                <w:rFonts w:ascii="Times New Roman" w:hAnsi="Times New Roman" w:cs="Times New Roman"/>
                <w:sz w:val="20"/>
                <w:szCs w:val="20"/>
              </w:rPr>
              <w:t>.</w:t>
            </w:r>
          </w:p>
          <w:p w14:paraId="645269BA" w14:textId="1DA50F10" w:rsidR="004B727D" w:rsidRPr="004B727D" w:rsidRDefault="00EB1D36" w:rsidP="00E2722B">
            <w:pPr>
              <w:pStyle w:val="Listaszerbekezds"/>
              <w:widowControl w:val="0"/>
              <w:autoSpaceDE w:val="0"/>
              <w:autoSpaceDN w:val="0"/>
              <w:adjustRightInd w:val="0"/>
              <w:spacing w:after="0" w:line="240" w:lineRule="auto"/>
              <w:ind w:left="416" w:right="56"/>
              <w:jc w:val="both"/>
              <w:rPr>
                <w:rFonts w:ascii="Times New Roman" w:hAnsi="Times New Roman" w:cs="Times New Roman"/>
                <w:sz w:val="20"/>
                <w:szCs w:val="20"/>
              </w:rPr>
            </w:pPr>
            <w:r>
              <w:rPr>
                <w:rFonts w:ascii="Times New Roman" w:hAnsi="Times New Roman" w:cs="Times New Roman"/>
                <w:sz w:val="20"/>
                <w:szCs w:val="20"/>
              </w:rPr>
              <w:t>9</w:t>
            </w:r>
            <w:r w:rsidR="004B727D" w:rsidRPr="004B727D">
              <w:rPr>
                <w:rFonts w:ascii="Times New Roman" w:hAnsi="Times New Roman" w:cs="Times New Roman"/>
                <w:sz w:val="20"/>
                <w:szCs w:val="20"/>
              </w:rPr>
              <w:t>. A jelen felhívásban és a kapcsolódó közbeszerzési dokumentumban nem szabályozott kérdésekben a Kbt., valamint annak végrehajtási rendeletei, a 424/2017. (XII. 19.) Korm. rendelet, illetve a Ptk. rendelkezései megfelelően irányadóak.</w:t>
            </w:r>
            <w:r w:rsidR="004B727D" w:rsidRPr="004B727D">
              <w:rPr>
                <w:rFonts w:ascii="Times New Roman" w:hAnsi="Times New Roman" w:cs="Times New Roman"/>
                <w:sz w:val="20"/>
                <w:szCs w:val="20"/>
              </w:rPr>
              <w:br/>
              <w:t>1</w:t>
            </w:r>
            <w:r>
              <w:rPr>
                <w:rFonts w:ascii="Times New Roman" w:hAnsi="Times New Roman" w:cs="Times New Roman"/>
                <w:sz w:val="20"/>
                <w:szCs w:val="20"/>
              </w:rPr>
              <w:t>0</w:t>
            </w:r>
            <w:r w:rsidR="004B727D" w:rsidRPr="004B727D">
              <w:rPr>
                <w:rFonts w:ascii="Times New Roman" w:hAnsi="Times New Roman" w:cs="Times New Roman"/>
                <w:sz w:val="20"/>
                <w:szCs w:val="20"/>
              </w:rPr>
              <w:t>. EKR üzemzavara esetén az EKR r.16-17. §-</w:t>
            </w:r>
            <w:proofErr w:type="spellStart"/>
            <w:r w:rsidR="004B727D" w:rsidRPr="004B727D">
              <w:rPr>
                <w:rFonts w:ascii="Times New Roman" w:hAnsi="Times New Roman" w:cs="Times New Roman"/>
                <w:sz w:val="20"/>
                <w:szCs w:val="20"/>
              </w:rPr>
              <w:t>ában</w:t>
            </w:r>
            <w:proofErr w:type="spellEnd"/>
            <w:r w:rsidR="004B727D" w:rsidRPr="004B727D">
              <w:rPr>
                <w:rFonts w:ascii="Times New Roman" w:hAnsi="Times New Roman" w:cs="Times New Roman"/>
                <w:sz w:val="20"/>
                <w:szCs w:val="20"/>
              </w:rPr>
              <w:t xml:space="preserve"> és 22. §-</w:t>
            </w:r>
            <w:proofErr w:type="spellStart"/>
            <w:r w:rsidR="004B727D" w:rsidRPr="004B727D">
              <w:rPr>
                <w:rFonts w:ascii="Times New Roman" w:hAnsi="Times New Roman" w:cs="Times New Roman"/>
                <w:sz w:val="20"/>
                <w:szCs w:val="20"/>
              </w:rPr>
              <w:t>ában</w:t>
            </w:r>
            <w:proofErr w:type="spellEnd"/>
            <w:r w:rsidR="004B727D" w:rsidRPr="004B727D">
              <w:rPr>
                <w:rFonts w:ascii="Times New Roman" w:hAnsi="Times New Roman" w:cs="Times New Roman"/>
                <w:sz w:val="20"/>
                <w:szCs w:val="20"/>
              </w:rPr>
              <w:t xml:space="preserve"> foglaltak az irányadóak.</w:t>
            </w:r>
            <w:r w:rsidR="004B727D" w:rsidRPr="004B727D">
              <w:rPr>
                <w:rFonts w:ascii="Times New Roman" w:hAnsi="Times New Roman" w:cs="Times New Roman"/>
                <w:sz w:val="20"/>
                <w:szCs w:val="20"/>
              </w:rPr>
              <w:br/>
              <w:t>1</w:t>
            </w:r>
            <w:r>
              <w:rPr>
                <w:rFonts w:ascii="Times New Roman" w:hAnsi="Times New Roman" w:cs="Times New Roman"/>
                <w:sz w:val="20"/>
                <w:szCs w:val="20"/>
              </w:rPr>
              <w:t>1</w:t>
            </w:r>
            <w:r w:rsidR="004B727D" w:rsidRPr="004B727D">
              <w:rPr>
                <w:rFonts w:ascii="Times New Roman" w:hAnsi="Times New Roman" w:cs="Times New Roman"/>
                <w:sz w:val="20"/>
                <w:szCs w:val="20"/>
              </w:rPr>
              <w:t>. Ajánlatkérő a Kbt. 132. § (1) bekezdés alapján környezetvédelmi szempontok alkalmazását várja el a közbeszerzési dokumentumokban meghatározottak szerint.</w:t>
            </w:r>
          </w:p>
          <w:p w14:paraId="6F5E83EE" w14:textId="15EBE339" w:rsidR="004B727D" w:rsidRPr="004B727D" w:rsidRDefault="004B727D" w:rsidP="00E2722B">
            <w:pPr>
              <w:pStyle w:val="Listaszerbekezds"/>
              <w:widowControl w:val="0"/>
              <w:autoSpaceDE w:val="0"/>
              <w:autoSpaceDN w:val="0"/>
              <w:adjustRightInd w:val="0"/>
              <w:spacing w:after="0" w:line="240" w:lineRule="auto"/>
              <w:ind w:left="416" w:right="56"/>
              <w:jc w:val="both"/>
              <w:rPr>
                <w:rFonts w:ascii="Times New Roman" w:hAnsi="Times New Roman" w:cs="Times New Roman"/>
                <w:sz w:val="20"/>
                <w:szCs w:val="20"/>
              </w:rPr>
            </w:pPr>
            <w:r w:rsidRPr="004B727D">
              <w:rPr>
                <w:rFonts w:ascii="Times New Roman" w:hAnsi="Times New Roman" w:cs="Times New Roman"/>
                <w:sz w:val="20"/>
                <w:szCs w:val="20"/>
              </w:rPr>
              <w:t>1</w:t>
            </w:r>
            <w:r w:rsidR="002F4B2F">
              <w:rPr>
                <w:rFonts w:ascii="Times New Roman" w:hAnsi="Times New Roman" w:cs="Times New Roman"/>
                <w:sz w:val="20"/>
                <w:szCs w:val="20"/>
              </w:rPr>
              <w:t>2</w:t>
            </w:r>
            <w:r w:rsidRPr="004B727D">
              <w:rPr>
                <w:rFonts w:ascii="Times New Roman" w:hAnsi="Times New Roman" w:cs="Times New Roman"/>
                <w:sz w:val="20"/>
                <w:szCs w:val="20"/>
              </w:rPr>
              <w:t>. Az ajánlatnak a Kbt. 66. § (5) alapján tartalmaznia kell a felolvasólapot a Kbt. 68. § (4) szerinti tartalommal, űrlap formátumban, melyre vonatkozóan Ajánlatkérő az EKR-ben űrlapot bocsát rendelkezésre. A felolvasólapon szerepeltetni kell az ajánlattevő (közös ajánlat esetén valamennyi ajánlattevő) nevét és címét, továbbá azokat a főbb számszerűsíthető adatokat, amelyek az értékelési szempont alapján értékelésre kerülnek.</w:t>
            </w:r>
            <w:r w:rsidRPr="004B727D">
              <w:rPr>
                <w:rFonts w:ascii="Times New Roman" w:hAnsi="Times New Roman" w:cs="Times New Roman"/>
                <w:sz w:val="20"/>
                <w:szCs w:val="20"/>
              </w:rPr>
              <w:br/>
              <w:t>1</w:t>
            </w:r>
            <w:r w:rsidR="002F4B2F">
              <w:rPr>
                <w:rFonts w:ascii="Times New Roman" w:hAnsi="Times New Roman" w:cs="Times New Roman"/>
                <w:sz w:val="20"/>
                <w:szCs w:val="20"/>
              </w:rPr>
              <w:t>3</w:t>
            </w:r>
            <w:r w:rsidRPr="004B727D">
              <w:rPr>
                <w:rFonts w:ascii="Times New Roman" w:hAnsi="Times New Roman" w:cs="Times New Roman"/>
                <w:sz w:val="20"/>
                <w:szCs w:val="20"/>
              </w:rPr>
              <w:t>. A jogorvoslati kérelmek benyújtásá</w:t>
            </w:r>
            <w:r w:rsidR="002F4B2F">
              <w:rPr>
                <w:rFonts w:ascii="Times New Roman" w:hAnsi="Times New Roman" w:cs="Times New Roman"/>
                <w:sz w:val="20"/>
                <w:szCs w:val="20"/>
              </w:rPr>
              <w:t xml:space="preserve">ra </w:t>
            </w:r>
            <w:r w:rsidRPr="004B727D">
              <w:rPr>
                <w:rFonts w:ascii="Times New Roman" w:hAnsi="Times New Roman" w:cs="Times New Roman"/>
                <w:sz w:val="20"/>
                <w:szCs w:val="20"/>
              </w:rPr>
              <w:t xml:space="preserve">vonatkozó </w:t>
            </w:r>
            <w:r w:rsidR="002F4B2F">
              <w:rPr>
                <w:rFonts w:ascii="Times New Roman" w:hAnsi="Times New Roman" w:cs="Times New Roman"/>
                <w:sz w:val="20"/>
                <w:szCs w:val="20"/>
              </w:rPr>
              <w:t>i</w:t>
            </w:r>
            <w:r w:rsidRPr="004B727D">
              <w:rPr>
                <w:rFonts w:ascii="Times New Roman" w:hAnsi="Times New Roman" w:cs="Times New Roman"/>
                <w:sz w:val="20"/>
                <w:szCs w:val="20"/>
              </w:rPr>
              <w:t>nformáció:</w:t>
            </w:r>
            <w:r w:rsidRPr="004B727D">
              <w:rPr>
                <w:rFonts w:ascii="Times New Roman" w:hAnsi="Times New Roman" w:cs="Times New Roman"/>
                <w:sz w:val="20"/>
                <w:szCs w:val="20"/>
              </w:rPr>
              <w:br/>
              <w:t>- A közbeszerzésekről szóló 2015. évi CXLIII. törvény 148-149. § szerint, különös tekintettel a Kbt. 148. § (3)-(7) bekezdéseiben</w:t>
            </w:r>
            <w:r w:rsidRPr="004B727D">
              <w:rPr>
                <w:rFonts w:ascii="Times New Roman" w:hAnsi="Times New Roman" w:cs="Times New Roman"/>
                <w:sz w:val="20"/>
                <w:szCs w:val="20"/>
              </w:rPr>
              <w:br/>
              <w:t>foglaltakra.</w:t>
            </w:r>
            <w:r w:rsidRPr="004B727D">
              <w:rPr>
                <w:rFonts w:ascii="Times New Roman" w:hAnsi="Times New Roman" w:cs="Times New Roman"/>
                <w:sz w:val="20"/>
                <w:szCs w:val="20"/>
              </w:rPr>
              <w:br/>
              <w:t>- A Közbeszerzési Döntőbizottság kérelemre indult eljárásáért igazgatási szolgáltatási díjat kell fizetni, amelynek - a beszerzés becsült értékéhez viszonyított - mértékét a közbeszerzésekért felelős miniszter rendeletben határozza meg. A kérelemhez csatolni kell a díj befizetéséről szóló igazolást.</w:t>
            </w:r>
            <w:r w:rsidRPr="004B727D">
              <w:rPr>
                <w:rFonts w:ascii="Times New Roman" w:hAnsi="Times New Roman" w:cs="Times New Roman"/>
                <w:sz w:val="20"/>
                <w:szCs w:val="20"/>
              </w:rPr>
              <w:br/>
              <w:t xml:space="preserve">- A Közbeszerzési Döntőbizottság eljárásáért fizetendő igazgatási szolgáltatási díj mértékét a Közbeszerzési </w:t>
            </w:r>
            <w:r w:rsidRPr="004B727D">
              <w:rPr>
                <w:rFonts w:ascii="Times New Roman" w:hAnsi="Times New Roman" w:cs="Times New Roman"/>
                <w:sz w:val="20"/>
                <w:szCs w:val="20"/>
              </w:rPr>
              <w:lastRenderedPageBreak/>
              <w:t xml:space="preserve">Döntőbizottság eljárásáért fizetendő igazgatási szolgáltatási díjról szóló 45/2015. (XI.2.) </w:t>
            </w:r>
            <w:proofErr w:type="spellStart"/>
            <w:r w:rsidRPr="004B727D">
              <w:rPr>
                <w:rFonts w:ascii="Times New Roman" w:hAnsi="Times New Roman" w:cs="Times New Roman"/>
                <w:sz w:val="20"/>
                <w:szCs w:val="20"/>
              </w:rPr>
              <w:t>MvM</w:t>
            </w:r>
            <w:proofErr w:type="spellEnd"/>
            <w:r w:rsidRPr="004B727D">
              <w:rPr>
                <w:rFonts w:ascii="Times New Roman" w:hAnsi="Times New Roman" w:cs="Times New Roman"/>
                <w:sz w:val="20"/>
                <w:szCs w:val="20"/>
              </w:rPr>
              <w:t xml:space="preserve"> rendelet határozza meg.</w:t>
            </w:r>
            <w:r w:rsidRPr="004B727D">
              <w:rPr>
                <w:rFonts w:ascii="Times New Roman" w:hAnsi="Times New Roman" w:cs="Times New Roman"/>
                <w:sz w:val="20"/>
                <w:szCs w:val="20"/>
              </w:rPr>
              <w:br/>
              <w:t>1</w:t>
            </w:r>
            <w:r w:rsidR="002F4B2F">
              <w:rPr>
                <w:rFonts w:ascii="Times New Roman" w:hAnsi="Times New Roman" w:cs="Times New Roman"/>
                <w:sz w:val="20"/>
                <w:szCs w:val="20"/>
              </w:rPr>
              <w:t>4</w:t>
            </w:r>
            <w:r w:rsidRPr="004B727D">
              <w:rPr>
                <w:rFonts w:ascii="Times New Roman" w:hAnsi="Times New Roman" w:cs="Times New Roman"/>
                <w:sz w:val="20"/>
                <w:szCs w:val="20"/>
              </w:rPr>
              <w:t>. A jogorvoslati eljárást lebonyolító szerv: Közbeszerzési Hatóság Közbeszerzési Döntőbizottság</w:t>
            </w:r>
            <w:r>
              <w:rPr>
                <w:rFonts w:ascii="Times New Roman" w:hAnsi="Times New Roman" w:cs="Times New Roman"/>
                <w:sz w:val="20"/>
                <w:szCs w:val="20"/>
              </w:rPr>
              <w:t>.</w:t>
            </w:r>
          </w:p>
        </w:tc>
      </w:tr>
      <w:tr w:rsidR="00C65CF9" w14:paraId="3C67B212" w14:textId="77777777">
        <w:tc>
          <w:tcPr>
            <w:tcW w:w="9638" w:type="dxa"/>
            <w:gridSpan w:val="6"/>
            <w:tcBorders>
              <w:top w:val="single" w:sz="4" w:space="0" w:color="auto"/>
              <w:left w:val="nil"/>
              <w:bottom w:val="nil"/>
              <w:right w:val="nil"/>
            </w:tcBorders>
          </w:tcPr>
          <w:p w14:paraId="28721A4D" w14:textId="77777777" w:rsidR="00C65CF9" w:rsidRDefault="00EA103C" w:rsidP="00E2722B">
            <w:pPr>
              <w:widowControl w:val="0"/>
              <w:autoSpaceDE w:val="0"/>
              <w:autoSpaceDN w:val="0"/>
              <w:adjustRightInd w:val="0"/>
              <w:spacing w:before="120"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VI.4) E hirdetmény feladásának dátuma: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p>
        </w:tc>
      </w:tr>
      <w:tr w:rsidR="00C65CF9" w14:paraId="0932AF58" w14:textId="77777777">
        <w:tc>
          <w:tcPr>
            <w:tcW w:w="9638" w:type="dxa"/>
            <w:gridSpan w:val="6"/>
            <w:tcBorders>
              <w:top w:val="nil"/>
              <w:left w:val="nil"/>
              <w:bottom w:val="nil"/>
              <w:right w:val="nil"/>
            </w:tcBorders>
          </w:tcPr>
          <w:p w14:paraId="71273BEC" w14:textId="77777777" w:rsidR="00C65CF9" w:rsidRDefault="00EA103C" w:rsidP="00E2722B">
            <w:pPr>
              <w:widowControl w:val="0"/>
              <w:autoSpaceDE w:val="0"/>
              <w:autoSpaceDN w:val="0"/>
              <w:adjustRightInd w:val="0"/>
              <w:spacing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Az európai uniós, a Kbt., annak végrehajtási rendeletei és más alkalmazandó jog előírásainak történő megfelelés biztosítása az ajánlatkérő felelőssége.</w:t>
            </w:r>
          </w:p>
        </w:tc>
      </w:tr>
      <w:tr w:rsidR="00C65CF9" w14:paraId="006F4281" w14:textId="77777777">
        <w:tc>
          <w:tcPr>
            <w:tcW w:w="9638" w:type="dxa"/>
            <w:gridSpan w:val="6"/>
            <w:tcBorders>
              <w:top w:val="single" w:sz="4" w:space="0" w:color="auto"/>
              <w:left w:val="nil"/>
              <w:bottom w:val="nil"/>
              <w:right w:val="nil"/>
            </w:tcBorders>
          </w:tcPr>
          <w:p w14:paraId="787D77F1" w14:textId="77777777" w:rsidR="00C65CF9" w:rsidRDefault="00EA103C">
            <w:pPr>
              <w:widowControl w:val="0"/>
              <w:autoSpaceDE w:val="0"/>
              <w:autoSpaceDN w:val="0"/>
              <w:adjustRightInd w:val="0"/>
              <w:spacing w:before="120"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szükség szerinti számban ismételje meg</w:t>
            </w:r>
            <w:r>
              <w:rPr>
                <w:rFonts w:ascii="Times New Roman" w:hAnsi="Times New Roman" w:cs="Times New Roman"/>
                <w:i/>
                <w:iCs/>
                <w:sz w:val="20"/>
                <w:szCs w:val="20"/>
              </w:rPr>
              <w:br/>
            </w:r>
            <w:r>
              <w:rPr>
                <w:rFonts w:ascii="Times New Roman" w:hAnsi="Times New Roman" w:cs="Times New Roman"/>
                <w:position w:val="10"/>
                <w:sz w:val="20"/>
                <w:szCs w:val="20"/>
              </w:rPr>
              <w:t>2</w:t>
            </w:r>
            <w:r>
              <w:rPr>
                <w:rFonts w:ascii="Times New Roman" w:hAnsi="Times New Roman" w:cs="Times New Roman"/>
                <w:sz w:val="20"/>
                <w:szCs w:val="20"/>
              </w:rPr>
              <w:t xml:space="preserve"> </w:t>
            </w:r>
            <w:r>
              <w:rPr>
                <w:rFonts w:ascii="Times New Roman" w:hAnsi="Times New Roman" w:cs="Times New Roman"/>
                <w:i/>
                <w:iCs/>
                <w:sz w:val="20"/>
                <w:szCs w:val="20"/>
              </w:rPr>
              <w:t>adott esetben</w:t>
            </w:r>
            <w:r>
              <w:rPr>
                <w:rFonts w:ascii="Times New Roman" w:hAnsi="Times New Roman" w:cs="Times New Roman"/>
                <w:i/>
                <w:iCs/>
                <w:sz w:val="20"/>
                <w:szCs w:val="20"/>
              </w:rPr>
              <w:br/>
            </w:r>
            <w:r>
              <w:rPr>
                <w:rFonts w:ascii="Times New Roman" w:hAnsi="Times New Roman" w:cs="Times New Roman"/>
                <w:position w:val="10"/>
                <w:sz w:val="20"/>
                <w:szCs w:val="20"/>
              </w:rPr>
              <w:t>4</w:t>
            </w:r>
            <w:r>
              <w:rPr>
                <w:rFonts w:ascii="Times New Roman" w:hAnsi="Times New Roman" w:cs="Times New Roman"/>
                <w:sz w:val="20"/>
                <w:szCs w:val="20"/>
              </w:rPr>
              <w:t xml:space="preserve"> </w:t>
            </w:r>
            <w:r>
              <w:rPr>
                <w:rFonts w:ascii="Times New Roman" w:hAnsi="Times New Roman" w:cs="Times New Roman"/>
                <w:i/>
                <w:iCs/>
                <w:sz w:val="20"/>
                <w:szCs w:val="20"/>
              </w:rPr>
              <w:t>ha az információ ismert</w:t>
            </w:r>
            <w:r>
              <w:rPr>
                <w:rFonts w:ascii="Times New Roman" w:hAnsi="Times New Roman" w:cs="Times New Roman"/>
                <w:i/>
                <w:iCs/>
                <w:sz w:val="20"/>
                <w:szCs w:val="20"/>
              </w:rPr>
              <w:br/>
            </w:r>
            <w:r>
              <w:rPr>
                <w:rFonts w:ascii="Times New Roman" w:hAnsi="Times New Roman" w:cs="Times New Roman"/>
                <w:position w:val="10"/>
                <w:sz w:val="20"/>
                <w:szCs w:val="20"/>
              </w:rPr>
              <w:t>20</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w:t>
            </w:r>
            <w:r>
              <w:rPr>
                <w:rFonts w:ascii="Times New Roman" w:hAnsi="Times New Roman" w:cs="Times New Roman"/>
                <w:i/>
                <w:iCs/>
                <w:sz w:val="20"/>
                <w:szCs w:val="20"/>
              </w:rPr>
              <w:br/>
            </w:r>
            <w:r>
              <w:rPr>
                <w:rFonts w:ascii="Times New Roman" w:hAnsi="Times New Roman" w:cs="Times New Roman"/>
                <w:position w:val="10"/>
                <w:sz w:val="20"/>
                <w:szCs w:val="20"/>
              </w:rPr>
              <w:t>21</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 ha az ár az egyetlen értékelési szempont, súlyszám nem szükséges</w:t>
            </w:r>
          </w:p>
        </w:tc>
      </w:tr>
    </w:tbl>
    <w:p w14:paraId="4756FC58" w14:textId="77777777" w:rsidR="00C65CF9" w:rsidRDefault="00EA103C">
      <w:pPr>
        <w:widowControl w:val="0"/>
        <w:autoSpaceDE w:val="0"/>
        <w:autoSpaceDN w:val="0"/>
        <w:adjustRightInd w:val="0"/>
        <w:spacing w:before="240" w:after="240" w:line="240" w:lineRule="auto"/>
        <w:jc w:val="center"/>
        <w:rPr>
          <w:rFonts w:ascii="Times New Roman" w:hAnsi="Times New Roman" w:cs="Times New Roman"/>
          <w:sz w:val="20"/>
          <w:szCs w:val="20"/>
        </w:rPr>
      </w:pPr>
      <w:r>
        <w:rPr>
          <w:rFonts w:ascii="Times New Roman" w:hAnsi="Times New Roman" w:cs="Times New Roman"/>
          <w:sz w:val="20"/>
          <w:szCs w:val="20"/>
        </w:rPr>
        <w:t>----&gt;&gt;-----&gt;&gt;--&lt;&lt;-----&lt;&lt;----</w:t>
      </w:r>
    </w:p>
    <w:p w14:paraId="6F1B9F9F" w14:textId="77777777" w:rsidR="00EA103C" w:rsidRDefault="00EA103C">
      <w:pPr>
        <w:widowControl w:val="0"/>
        <w:autoSpaceDE w:val="0"/>
        <w:autoSpaceDN w:val="0"/>
        <w:adjustRightInd w:val="0"/>
        <w:spacing w:after="0" w:line="240" w:lineRule="auto"/>
        <w:rPr>
          <w:rFonts w:ascii="Times New Roman" w:hAnsi="Times New Roman" w:cs="Times New Roman"/>
          <w:sz w:val="20"/>
          <w:szCs w:val="20"/>
        </w:rPr>
      </w:pPr>
    </w:p>
    <w:sectPr w:rsidR="00EA103C">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F4BA2" w14:textId="77777777" w:rsidR="003D14EB" w:rsidRDefault="003D14EB">
      <w:pPr>
        <w:spacing w:after="0" w:line="240" w:lineRule="auto"/>
      </w:pPr>
      <w:r>
        <w:separator/>
      </w:r>
    </w:p>
  </w:endnote>
  <w:endnote w:type="continuationSeparator" w:id="0">
    <w:p w14:paraId="48D1FB1A" w14:textId="77777777" w:rsidR="003D14EB" w:rsidRDefault="003D1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Semibold">
    <w:altName w:val="MS Gothic"/>
    <w:charset w:val="EE"/>
    <w:family w:val="auto"/>
    <w:pitch w:val="variable"/>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E190B" w14:textId="77777777" w:rsidR="003D14EB" w:rsidRDefault="003D14EB">
      <w:pPr>
        <w:spacing w:after="0" w:line="240" w:lineRule="auto"/>
      </w:pPr>
      <w:r>
        <w:separator/>
      </w:r>
    </w:p>
  </w:footnote>
  <w:footnote w:type="continuationSeparator" w:id="0">
    <w:p w14:paraId="7A1C29E2" w14:textId="77777777" w:rsidR="003D14EB" w:rsidRDefault="003D14EB">
      <w:pPr>
        <w:spacing w:after="0" w:line="240" w:lineRule="auto"/>
      </w:pPr>
      <w:r>
        <w:continuationSeparator/>
      </w:r>
    </w:p>
  </w:footnote>
  <w:footnote w:id="1">
    <w:p w14:paraId="386CC5E1" w14:textId="77777777" w:rsidR="00C65CF9" w:rsidRDefault="00EA10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vertAlign w:val="superscript"/>
        </w:rPr>
        <w:footnoteRef/>
      </w:r>
      <w:r>
        <w:rPr>
          <w:rFonts w:ascii="Times New Roman" w:hAnsi="Times New Roman" w:cs="Times New Roman"/>
          <w:sz w:val="24"/>
          <w:szCs w:val="24"/>
        </w:rPr>
        <w:t xml:space="preserve"> Megállapította: 10/2020. (VI. 26.) </w:t>
      </w:r>
      <w:proofErr w:type="spellStart"/>
      <w:r>
        <w:rPr>
          <w:rFonts w:ascii="Times New Roman" w:hAnsi="Times New Roman" w:cs="Times New Roman"/>
          <w:sz w:val="24"/>
          <w:szCs w:val="24"/>
        </w:rPr>
        <w:t>MvM</w:t>
      </w:r>
      <w:proofErr w:type="spellEnd"/>
      <w:r>
        <w:rPr>
          <w:rFonts w:ascii="Times New Roman" w:hAnsi="Times New Roman" w:cs="Times New Roman"/>
          <w:sz w:val="24"/>
          <w:szCs w:val="24"/>
        </w:rPr>
        <w:t xml:space="preserve"> rendelet 6. § (2), 2. melléklet. Hatályos: 2020. VII. 1-től.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C2C37"/>
    <w:multiLevelType w:val="hybridMultilevel"/>
    <w:tmpl w:val="8946A53E"/>
    <w:lvl w:ilvl="0" w:tplc="6C16E93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1" w15:restartNumberingAfterBreak="0">
    <w:nsid w:val="21434E8B"/>
    <w:multiLevelType w:val="hybridMultilevel"/>
    <w:tmpl w:val="5972FCCC"/>
    <w:lvl w:ilvl="0" w:tplc="8DCEABC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2" w15:restartNumberingAfterBreak="0">
    <w:nsid w:val="22206BBE"/>
    <w:multiLevelType w:val="hybridMultilevel"/>
    <w:tmpl w:val="4EEE96EE"/>
    <w:lvl w:ilvl="0" w:tplc="C0FAA7A0">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 w15:restartNumberingAfterBreak="0">
    <w:nsid w:val="3283194D"/>
    <w:multiLevelType w:val="hybridMultilevel"/>
    <w:tmpl w:val="F4AE5BF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15:restartNumberingAfterBreak="0">
    <w:nsid w:val="433B604F"/>
    <w:multiLevelType w:val="hybridMultilevel"/>
    <w:tmpl w:val="E2C05F14"/>
    <w:lvl w:ilvl="0" w:tplc="4F6A2842">
      <w:start w:val="1"/>
      <w:numFmt w:val="decimal"/>
      <w:lvlText w:val="%1."/>
      <w:lvlJc w:val="left"/>
      <w:pPr>
        <w:ind w:left="776" w:hanging="360"/>
      </w:pPr>
      <w:rPr>
        <w:rFonts w:hint="default"/>
        <w:b w:val="0"/>
      </w:r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6" w15:restartNumberingAfterBreak="0">
    <w:nsid w:val="549474D7"/>
    <w:multiLevelType w:val="hybridMultilevel"/>
    <w:tmpl w:val="B6FC54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C086135"/>
    <w:multiLevelType w:val="hybridMultilevel"/>
    <w:tmpl w:val="5972FCCC"/>
    <w:lvl w:ilvl="0" w:tplc="FFFFFFFF">
      <w:start w:val="1"/>
      <w:numFmt w:val="decimal"/>
      <w:lvlText w:val="%1."/>
      <w:lvlJc w:val="left"/>
      <w:pPr>
        <w:ind w:left="416" w:hanging="360"/>
      </w:pPr>
      <w:rPr>
        <w:rFonts w:hint="default"/>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8" w15:restartNumberingAfterBreak="0">
    <w:nsid w:val="6AF74340"/>
    <w:multiLevelType w:val="hybridMultilevel"/>
    <w:tmpl w:val="9E4A12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8843F7F"/>
    <w:multiLevelType w:val="hybridMultilevel"/>
    <w:tmpl w:val="BC2ED57A"/>
    <w:lvl w:ilvl="0" w:tplc="44FE3E9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num w:numId="1" w16cid:durableId="1612282338">
    <w:abstractNumId w:val="9"/>
  </w:num>
  <w:num w:numId="2" w16cid:durableId="1283029532">
    <w:abstractNumId w:val="8"/>
  </w:num>
  <w:num w:numId="3" w16cid:durableId="1944610628">
    <w:abstractNumId w:val="2"/>
  </w:num>
  <w:num w:numId="4" w16cid:durableId="840703899">
    <w:abstractNumId w:val="5"/>
  </w:num>
  <w:num w:numId="5" w16cid:durableId="528034317">
    <w:abstractNumId w:val="3"/>
  </w:num>
  <w:num w:numId="6" w16cid:durableId="1793936403">
    <w:abstractNumId w:val="0"/>
  </w:num>
  <w:num w:numId="7" w16cid:durableId="924848958">
    <w:abstractNumId w:val="6"/>
  </w:num>
  <w:num w:numId="8" w16cid:durableId="1707868925">
    <w:abstractNumId w:val="4"/>
  </w:num>
  <w:num w:numId="9" w16cid:durableId="327252985">
    <w:abstractNumId w:val="1"/>
  </w:num>
  <w:num w:numId="10" w16cid:durableId="20837903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3F8"/>
    <w:rsid w:val="000203F8"/>
    <w:rsid w:val="00056F9F"/>
    <w:rsid w:val="000570BF"/>
    <w:rsid w:val="0006164E"/>
    <w:rsid w:val="000773F1"/>
    <w:rsid w:val="000864D9"/>
    <w:rsid w:val="000B0F10"/>
    <w:rsid w:val="000E6D4C"/>
    <w:rsid w:val="00107D8C"/>
    <w:rsid w:val="00111210"/>
    <w:rsid w:val="00122E25"/>
    <w:rsid w:val="00156DC7"/>
    <w:rsid w:val="0016016C"/>
    <w:rsid w:val="0019188F"/>
    <w:rsid w:val="0019241F"/>
    <w:rsid w:val="001A3D07"/>
    <w:rsid w:val="001A50C6"/>
    <w:rsid w:val="002905B3"/>
    <w:rsid w:val="002D1159"/>
    <w:rsid w:val="002E295E"/>
    <w:rsid w:val="002F4B2F"/>
    <w:rsid w:val="003303D7"/>
    <w:rsid w:val="00367084"/>
    <w:rsid w:val="003B5554"/>
    <w:rsid w:val="003B6F3E"/>
    <w:rsid w:val="003C1E1E"/>
    <w:rsid w:val="003D14EB"/>
    <w:rsid w:val="003F344E"/>
    <w:rsid w:val="00411A4D"/>
    <w:rsid w:val="00444487"/>
    <w:rsid w:val="0044600A"/>
    <w:rsid w:val="00461902"/>
    <w:rsid w:val="004B727D"/>
    <w:rsid w:val="004E0C3E"/>
    <w:rsid w:val="004F44F1"/>
    <w:rsid w:val="00521FA8"/>
    <w:rsid w:val="00535D31"/>
    <w:rsid w:val="00535DCF"/>
    <w:rsid w:val="00553C4A"/>
    <w:rsid w:val="00571D77"/>
    <w:rsid w:val="005C7CD7"/>
    <w:rsid w:val="005E5E23"/>
    <w:rsid w:val="0063751F"/>
    <w:rsid w:val="006621BE"/>
    <w:rsid w:val="0067590D"/>
    <w:rsid w:val="006766E5"/>
    <w:rsid w:val="00691FB8"/>
    <w:rsid w:val="006C1363"/>
    <w:rsid w:val="006C1560"/>
    <w:rsid w:val="006C6886"/>
    <w:rsid w:val="006D1769"/>
    <w:rsid w:val="006D55DE"/>
    <w:rsid w:val="00723CE6"/>
    <w:rsid w:val="00725786"/>
    <w:rsid w:val="007311C6"/>
    <w:rsid w:val="007A623F"/>
    <w:rsid w:val="00807C39"/>
    <w:rsid w:val="008246BE"/>
    <w:rsid w:val="008448AF"/>
    <w:rsid w:val="008A68C2"/>
    <w:rsid w:val="008C3946"/>
    <w:rsid w:val="00926238"/>
    <w:rsid w:val="00943274"/>
    <w:rsid w:val="00965E8F"/>
    <w:rsid w:val="0099522F"/>
    <w:rsid w:val="00A378CF"/>
    <w:rsid w:val="00A4675B"/>
    <w:rsid w:val="00A61A7F"/>
    <w:rsid w:val="00B57109"/>
    <w:rsid w:val="00B720BF"/>
    <w:rsid w:val="00BC1FEE"/>
    <w:rsid w:val="00BE02BE"/>
    <w:rsid w:val="00C65CF9"/>
    <w:rsid w:val="00CB43ED"/>
    <w:rsid w:val="00CE796D"/>
    <w:rsid w:val="00CF0639"/>
    <w:rsid w:val="00D06B7D"/>
    <w:rsid w:val="00D06E61"/>
    <w:rsid w:val="00D41994"/>
    <w:rsid w:val="00D569D3"/>
    <w:rsid w:val="00D858CC"/>
    <w:rsid w:val="00D9081F"/>
    <w:rsid w:val="00DA314C"/>
    <w:rsid w:val="00DF079A"/>
    <w:rsid w:val="00E2722B"/>
    <w:rsid w:val="00E56031"/>
    <w:rsid w:val="00E66F2E"/>
    <w:rsid w:val="00E72213"/>
    <w:rsid w:val="00EA103C"/>
    <w:rsid w:val="00EB1D36"/>
    <w:rsid w:val="00EB396A"/>
    <w:rsid w:val="00EF4BF4"/>
    <w:rsid w:val="00F0378D"/>
    <w:rsid w:val="00FA0D3D"/>
    <w:rsid w:val="00FB52AC"/>
    <w:rsid w:val="00FE4FB3"/>
    <w:rsid w:val="00FF0C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6F5A0D"/>
  <w14:defaultImageDpi w14:val="0"/>
  <w15:docId w15:val="{2C471440-0045-4442-A57D-C826E19D3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1A50C6"/>
    <w:rPr>
      <w:color w:val="0066CC"/>
      <w:u w:val="single"/>
    </w:rPr>
  </w:style>
  <w:style w:type="paragraph" w:styleId="Listaszerbekezds">
    <w:name w:val="List Paragraph"/>
    <w:basedOn w:val="Norml"/>
    <w:uiPriority w:val="34"/>
    <w:qFormat/>
    <w:rsid w:val="004B727D"/>
    <w:pPr>
      <w:ind w:left="720"/>
      <w:contextualSpacing/>
    </w:pPr>
  </w:style>
  <w:style w:type="paragraph" w:styleId="Vltozat">
    <w:name w:val="Revision"/>
    <w:hidden/>
    <w:uiPriority w:val="99"/>
    <w:semiHidden/>
    <w:rsid w:val="00DF079A"/>
    <w:pPr>
      <w:spacing w:after="0" w:line="240" w:lineRule="auto"/>
    </w:pPr>
  </w:style>
  <w:style w:type="character" w:styleId="Jegyzethivatkozs">
    <w:name w:val="annotation reference"/>
    <w:basedOn w:val="Bekezdsalapbettpusa"/>
    <w:uiPriority w:val="99"/>
    <w:semiHidden/>
    <w:unhideWhenUsed/>
    <w:rsid w:val="00DF079A"/>
    <w:rPr>
      <w:sz w:val="16"/>
      <w:szCs w:val="16"/>
    </w:rPr>
  </w:style>
  <w:style w:type="paragraph" w:styleId="Jegyzetszveg">
    <w:name w:val="annotation text"/>
    <w:basedOn w:val="Norml"/>
    <w:link w:val="JegyzetszvegChar"/>
    <w:uiPriority w:val="99"/>
    <w:unhideWhenUsed/>
    <w:rsid w:val="00DF079A"/>
    <w:pPr>
      <w:spacing w:line="240" w:lineRule="auto"/>
    </w:pPr>
    <w:rPr>
      <w:sz w:val="20"/>
      <w:szCs w:val="20"/>
    </w:rPr>
  </w:style>
  <w:style w:type="character" w:customStyle="1" w:styleId="JegyzetszvegChar">
    <w:name w:val="Jegyzetszöveg Char"/>
    <w:basedOn w:val="Bekezdsalapbettpusa"/>
    <w:link w:val="Jegyzetszveg"/>
    <w:uiPriority w:val="99"/>
    <w:rsid w:val="00DF079A"/>
    <w:rPr>
      <w:sz w:val="20"/>
      <w:szCs w:val="20"/>
    </w:rPr>
  </w:style>
  <w:style w:type="paragraph" w:styleId="Megjegyzstrgya">
    <w:name w:val="annotation subject"/>
    <w:basedOn w:val="Jegyzetszveg"/>
    <w:next w:val="Jegyzetszveg"/>
    <w:link w:val="MegjegyzstrgyaChar"/>
    <w:uiPriority w:val="99"/>
    <w:semiHidden/>
    <w:unhideWhenUsed/>
    <w:rsid w:val="00DF079A"/>
    <w:rPr>
      <w:b/>
      <w:bCs/>
    </w:rPr>
  </w:style>
  <w:style w:type="character" w:customStyle="1" w:styleId="MegjegyzstrgyaChar">
    <w:name w:val="Megjegyzés tárgya Char"/>
    <w:basedOn w:val="JegyzetszvegChar"/>
    <w:link w:val="Megjegyzstrgya"/>
    <w:uiPriority w:val="99"/>
    <w:semiHidden/>
    <w:rsid w:val="00DF07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jhuma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jhuman.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5DB4A-8989-4357-8335-A016C7D22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4685</Words>
  <Characters>32334</Characters>
  <Application>Microsoft Office Word</Application>
  <DocSecurity>0</DocSecurity>
  <Lines>269</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Nyíri Szabina</dc:creator>
  <cp:keywords/>
  <dc:description/>
  <cp:lastModifiedBy>Winkler-Dihen Csilla Beáta</cp:lastModifiedBy>
  <cp:revision>4</cp:revision>
  <dcterms:created xsi:type="dcterms:W3CDTF">2023-09-28T11:57:00Z</dcterms:created>
  <dcterms:modified xsi:type="dcterms:W3CDTF">2023-10-03T12:41:00Z</dcterms:modified>
</cp:coreProperties>
</file>